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66" w:rsidRDefault="00670966" w:rsidP="00147B38">
      <w:pPr>
        <w:spacing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BAB I</w:t>
      </w:r>
    </w:p>
    <w:p w:rsidR="00DE2BAE" w:rsidRPr="008761D1" w:rsidRDefault="00DE2BAE" w:rsidP="008761D1">
      <w:pPr>
        <w:spacing w:line="360" w:lineRule="auto"/>
        <w:jc w:val="center"/>
        <w:rPr>
          <w:rFonts w:ascii="Times New Roman" w:hAnsi="Times New Roman" w:cs="Times New Roman"/>
          <w:b/>
          <w:sz w:val="28"/>
          <w:szCs w:val="28"/>
        </w:rPr>
      </w:pPr>
      <w:r w:rsidRPr="008761D1">
        <w:rPr>
          <w:rFonts w:ascii="Times New Roman" w:hAnsi="Times New Roman" w:cs="Times New Roman"/>
          <w:b/>
          <w:sz w:val="28"/>
          <w:szCs w:val="28"/>
        </w:rPr>
        <w:t>TINJAUAN PUSTAKA</w:t>
      </w:r>
    </w:p>
    <w:p w:rsidR="00964005" w:rsidRPr="008F576E" w:rsidRDefault="00647EDB" w:rsidP="00964005">
      <w:pPr>
        <w:ind w:firstLine="851"/>
        <w:jc w:val="both"/>
        <w:rPr>
          <w:rFonts w:ascii="Times New Roman" w:hAnsi="Times New Roman"/>
          <w:sz w:val="24"/>
          <w:szCs w:val="24"/>
        </w:rPr>
      </w:pPr>
      <w:r w:rsidRPr="008761D1">
        <w:rPr>
          <w:rFonts w:ascii="Times New Roman" w:hAnsi="Times New Roman" w:cs="Times New Roman"/>
          <w:sz w:val="24"/>
          <w:szCs w:val="24"/>
        </w:rPr>
        <w:t xml:space="preserve">Kunyit </w:t>
      </w:r>
      <w:r w:rsidR="00D00AF7" w:rsidRPr="008761D1">
        <w:rPr>
          <w:rFonts w:ascii="Times New Roman" w:hAnsi="Times New Roman" w:cs="Times New Roman"/>
          <w:sz w:val="24"/>
          <w:szCs w:val="24"/>
        </w:rPr>
        <w:t xml:space="preserve">dikenal dengan </w:t>
      </w:r>
      <w:proofErr w:type="gramStart"/>
      <w:r w:rsidR="00D00AF7" w:rsidRPr="008761D1">
        <w:rPr>
          <w:rFonts w:ascii="Times New Roman" w:hAnsi="Times New Roman" w:cs="Times New Roman"/>
          <w:sz w:val="24"/>
          <w:szCs w:val="24"/>
        </w:rPr>
        <w:t>nama</w:t>
      </w:r>
      <w:proofErr w:type="gramEnd"/>
      <w:r w:rsidR="00D00AF7" w:rsidRPr="008761D1">
        <w:rPr>
          <w:rFonts w:ascii="Times New Roman" w:hAnsi="Times New Roman" w:cs="Times New Roman"/>
          <w:sz w:val="24"/>
          <w:szCs w:val="24"/>
        </w:rPr>
        <w:t xml:space="preserve"> latin Curcuma domestica val. Tanaman kunyit terdiri dari daun, akar (rimpang), bunga</w:t>
      </w:r>
      <w:r w:rsidR="007E03EF" w:rsidRPr="008761D1">
        <w:rPr>
          <w:rFonts w:ascii="Times New Roman" w:hAnsi="Times New Roman" w:cs="Times New Roman"/>
          <w:sz w:val="24"/>
          <w:szCs w:val="24"/>
        </w:rPr>
        <w:t>, batang</w:t>
      </w:r>
      <w:r w:rsidR="00D00AF7" w:rsidRPr="008761D1">
        <w:rPr>
          <w:rFonts w:ascii="Times New Roman" w:hAnsi="Times New Roman" w:cs="Times New Roman"/>
          <w:sz w:val="24"/>
          <w:szCs w:val="24"/>
        </w:rPr>
        <w:t xml:space="preserve"> dan kunyit itu sendiri. </w:t>
      </w:r>
      <w:r w:rsidR="00964005" w:rsidRPr="008F576E">
        <w:rPr>
          <w:rFonts w:ascii="Times New Roman" w:hAnsi="Times New Roman"/>
          <w:sz w:val="24"/>
          <w:szCs w:val="24"/>
        </w:rPr>
        <w:t>Kunyit merupakan tanaman semak, tingginya dapat mencapai 70 cm sampai 1 meter. Batang semu, tegak, bulat, membentuk rimpang, warnanya hijau kekuningan. Berdaun tunggal, lanset memanjang, helai daun tiga sampai delapan, ujung dan pangkal  runcing, tepi rata, panjang 20-40 cm, lebar 8-12,5 cm, pertulangan menyirip, hijau  pucat. Bunga majemuk, berambut, bersisik, tangkai panjang 16-40 cm, mahkota panjang  ± 3 cm, lebar  ±  1,5  cm, kuning, kelopak silindris, bercangap tiga, tipis, ungu, pangkal daun pelindung putih, ungu dan akar serabut, coklat muda  (Soedibyo, 1997).</w:t>
      </w:r>
    </w:p>
    <w:p w:rsidR="00D00AF7" w:rsidRPr="008761D1" w:rsidRDefault="00D00AF7" w:rsidP="008761D1">
      <w:pPr>
        <w:spacing w:line="360" w:lineRule="auto"/>
        <w:jc w:val="both"/>
        <w:rPr>
          <w:rFonts w:ascii="Times New Roman" w:hAnsi="Times New Roman" w:cs="Times New Roman"/>
          <w:sz w:val="24"/>
          <w:szCs w:val="24"/>
        </w:rPr>
      </w:pPr>
    </w:p>
    <w:p w:rsidR="00D00AF7" w:rsidRPr="008761D1" w:rsidRDefault="00964005" w:rsidP="008761D1">
      <w:pPr>
        <w:spacing w:line="360" w:lineRule="auto"/>
        <w:jc w:val="both"/>
        <w:rPr>
          <w:rFonts w:ascii="Times New Roman" w:hAnsi="Times New Roman" w:cs="Times New Roman"/>
          <w:sz w:val="24"/>
          <w:szCs w:val="24"/>
        </w:rPr>
      </w:pPr>
      <w:r>
        <w:rPr>
          <w:rFonts w:ascii="Times New Roman" w:hAnsi="Times New Roman"/>
          <w:noProof/>
          <w:sz w:val="24"/>
          <w:szCs w:val="24"/>
        </w:rPr>
        <w:drawing>
          <wp:inline distT="0" distB="0" distL="0" distR="0">
            <wp:extent cx="2308972" cy="1733550"/>
            <wp:effectExtent l="19050" t="0" r="0" b="0"/>
            <wp:docPr id="6" name="Picture 7" descr="Description: klasifikasi kuny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klasifikasi kunyit"/>
                    <pic:cNvPicPr>
                      <a:picLocks noChangeAspect="1" noChangeArrowheads="1"/>
                    </pic:cNvPicPr>
                  </pic:nvPicPr>
                  <pic:blipFill>
                    <a:blip r:embed="rId8" cstate="print"/>
                    <a:srcRect/>
                    <a:stretch>
                      <a:fillRect/>
                    </a:stretch>
                  </pic:blipFill>
                  <pic:spPr bwMode="auto">
                    <a:xfrm>
                      <a:off x="0" y="0"/>
                      <a:ext cx="2308972" cy="1733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981200" cy="1485900"/>
            <wp:effectExtent l="19050" t="0" r="0" b="0"/>
            <wp:docPr id="9" name="Picture 4" descr="D:\HERRYAWAN D\KAOOO\makalah kao\Manfaat Daun Kunyit, Dari Bumbu Masakan Hingga Luka Bakar_files\manfaat+daun+kunyit+untuk+masakan,kegunaan+daun+kunyit+dalam+masakan,khasiat+daun+kunyit,kegunaan+daun+kunyit,daun+kunyit+kumpulan+tips,daun+s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ERRYAWAN D\KAOOO\makalah kao\Manfaat Daun Kunyit, Dari Bumbu Masakan Hingga Luka Bakar_files\manfaat+daun+kunyit+untuk+masakan,kegunaan+daun+kunyit+dalam+masakan,khasiat+daun+kunyit,kegunaan+daun+kunyit,daun+kunyit+kumpulan+tips,daun+suji,.jpg"/>
                    <pic:cNvPicPr>
                      <a:picLocks noChangeAspect="1" noChangeArrowheads="1"/>
                    </pic:cNvPicPr>
                  </pic:nvPicPr>
                  <pic:blipFill>
                    <a:blip r:embed="rId9" cstate="print"/>
                    <a:srcRect/>
                    <a:stretch>
                      <a:fillRect/>
                    </a:stretch>
                  </pic:blipFill>
                  <pic:spPr bwMode="auto">
                    <a:xfrm>
                      <a:off x="0" y="0"/>
                      <a:ext cx="1981200" cy="1485900"/>
                    </a:xfrm>
                    <a:prstGeom prst="rect">
                      <a:avLst/>
                    </a:prstGeom>
                    <a:noFill/>
                    <a:ln w="9525">
                      <a:noFill/>
                      <a:miter lim="800000"/>
                      <a:headEnd/>
                      <a:tailEnd/>
                    </a:ln>
                  </pic:spPr>
                </pic:pic>
              </a:graphicData>
            </a:graphic>
          </wp:inline>
        </w:drawing>
      </w:r>
    </w:p>
    <w:p w:rsidR="00D00AF7" w:rsidRPr="008761D1" w:rsidRDefault="00535B74" w:rsidP="008761D1">
      <w:pPr>
        <w:spacing w:line="360" w:lineRule="auto"/>
        <w:rPr>
          <w:rFonts w:ascii="Times New Roman" w:hAnsi="Times New Roman" w:cs="Times New Roman"/>
          <w:sz w:val="24"/>
          <w:szCs w:val="24"/>
        </w:rPr>
      </w:pPr>
      <w:r w:rsidRPr="008761D1">
        <w:rPr>
          <w:rFonts w:ascii="Times New Roman" w:hAnsi="Times New Roman" w:cs="Times New Roman"/>
          <w:sz w:val="24"/>
          <w:szCs w:val="24"/>
        </w:rPr>
        <w:t xml:space="preserve">      </w:t>
      </w:r>
      <w:r w:rsidR="007E03EF" w:rsidRPr="008761D1">
        <w:rPr>
          <w:rFonts w:ascii="Times New Roman" w:hAnsi="Times New Roman" w:cs="Times New Roman"/>
          <w:sz w:val="24"/>
          <w:szCs w:val="24"/>
        </w:rPr>
        <w:t>Gamb</w:t>
      </w:r>
      <w:r w:rsidR="00E94869">
        <w:rPr>
          <w:rFonts w:ascii="Times New Roman" w:hAnsi="Times New Roman" w:cs="Times New Roman"/>
          <w:sz w:val="24"/>
          <w:szCs w:val="24"/>
        </w:rPr>
        <w:t xml:space="preserve">ar 1. Tanaman kunyit.     </w:t>
      </w:r>
      <w:r w:rsidR="00E94869">
        <w:rPr>
          <w:rFonts w:ascii="Times New Roman" w:hAnsi="Times New Roman" w:cs="Times New Roman"/>
          <w:sz w:val="24"/>
          <w:szCs w:val="24"/>
        </w:rPr>
        <w:tab/>
        <w:t xml:space="preserve">  </w:t>
      </w:r>
      <w:r w:rsidR="00D00AF7" w:rsidRPr="008761D1">
        <w:rPr>
          <w:rFonts w:ascii="Times New Roman" w:hAnsi="Times New Roman" w:cs="Times New Roman"/>
          <w:sz w:val="24"/>
          <w:szCs w:val="24"/>
        </w:rPr>
        <w:t>Gambar 2. Daun kunyit</w:t>
      </w:r>
    </w:p>
    <w:p w:rsidR="00D00AF7" w:rsidRPr="00885A82" w:rsidRDefault="00D00AF7" w:rsidP="008761D1">
      <w:pPr>
        <w:pStyle w:val="ListParagraph"/>
        <w:numPr>
          <w:ilvl w:val="0"/>
          <w:numId w:val="2"/>
        </w:numPr>
        <w:spacing w:line="360" w:lineRule="auto"/>
        <w:jc w:val="both"/>
        <w:rPr>
          <w:rFonts w:ascii="Times New Roman" w:hAnsi="Times New Roman" w:cs="Times New Roman"/>
          <w:b/>
          <w:sz w:val="24"/>
          <w:szCs w:val="24"/>
        </w:rPr>
      </w:pPr>
      <w:r w:rsidRPr="00885A82">
        <w:rPr>
          <w:rFonts w:ascii="Times New Roman" w:hAnsi="Times New Roman" w:cs="Times New Roman"/>
          <w:b/>
          <w:sz w:val="24"/>
          <w:szCs w:val="24"/>
        </w:rPr>
        <w:t>Taksonomi</w:t>
      </w:r>
    </w:p>
    <w:p w:rsidR="00D00AF7" w:rsidRPr="008761D1" w:rsidRDefault="00D00AF7" w:rsidP="008761D1">
      <w:pPr>
        <w:pStyle w:val="ListParagraph"/>
        <w:spacing w:line="360" w:lineRule="auto"/>
        <w:ind w:firstLine="720"/>
        <w:jc w:val="both"/>
        <w:rPr>
          <w:rFonts w:ascii="Times New Roman" w:hAnsi="Times New Roman" w:cs="Times New Roman"/>
          <w:sz w:val="24"/>
          <w:szCs w:val="24"/>
        </w:rPr>
      </w:pPr>
      <w:r w:rsidRPr="008761D1">
        <w:rPr>
          <w:rFonts w:ascii="Times New Roman" w:hAnsi="Times New Roman" w:cs="Times New Roman"/>
          <w:sz w:val="24"/>
          <w:szCs w:val="24"/>
        </w:rPr>
        <w:t xml:space="preserve">Taksonomi adalah ilmu penggolongan makhluk hidup, yaitu suatu system klasifikasi ilmiah yang menggolongkan makhluk hidup dari nenek moyangnya sampai spesiesnya. Fungsi taksonomi adalah sebagai pengenalan atas suatu jenis makhluk hidup, sehingga masing-masing ilmuwan di berbagai Negara dapat langsung mengetahui makhluk hidup apa yang dimaksudkan. </w:t>
      </w:r>
    </w:p>
    <w:p w:rsidR="00782EBD" w:rsidRPr="008761D1" w:rsidRDefault="007E03EF" w:rsidP="008761D1">
      <w:pPr>
        <w:pStyle w:val="ListParagraph"/>
        <w:spacing w:line="360" w:lineRule="auto"/>
        <w:ind w:firstLine="720"/>
        <w:jc w:val="both"/>
        <w:rPr>
          <w:rFonts w:ascii="Times New Roman" w:hAnsi="Times New Roman" w:cs="Times New Roman"/>
          <w:sz w:val="24"/>
          <w:szCs w:val="24"/>
        </w:rPr>
      </w:pPr>
      <w:r w:rsidRPr="008761D1">
        <w:rPr>
          <w:rFonts w:ascii="Times New Roman" w:hAnsi="Times New Roman" w:cs="Times New Roman"/>
          <w:sz w:val="24"/>
          <w:szCs w:val="24"/>
        </w:rPr>
        <w:t xml:space="preserve">Daun kunyit memiliki taksonomi yang sama seperti tanaman kunyit. Hal ini dikarenakan daun kunyit merupakan bagian dari tanaman kunyit. Taksonomi dari tanaman kunyit antara </w:t>
      </w:r>
      <w:proofErr w:type="gramStart"/>
      <w:r w:rsidRPr="008761D1">
        <w:rPr>
          <w:rFonts w:ascii="Times New Roman" w:hAnsi="Times New Roman" w:cs="Times New Roman"/>
          <w:sz w:val="24"/>
          <w:szCs w:val="24"/>
        </w:rPr>
        <w:t>lain :</w:t>
      </w:r>
      <w:proofErr w:type="gramEnd"/>
    </w:p>
    <w:p w:rsidR="00782EBD" w:rsidRPr="008761D1" w:rsidRDefault="00782EBD" w:rsidP="008761D1">
      <w:pPr>
        <w:pStyle w:val="ListParagraph"/>
        <w:spacing w:line="360" w:lineRule="auto"/>
        <w:ind w:firstLine="720"/>
        <w:jc w:val="both"/>
        <w:rPr>
          <w:rFonts w:ascii="Times New Roman" w:hAnsi="Times New Roman" w:cs="Times New Roman"/>
          <w:sz w:val="24"/>
          <w:szCs w:val="24"/>
        </w:rPr>
      </w:pPr>
    </w:p>
    <w:p w:rsidR="00782EBD" w:rsidRPr="008761D1" w:rsidRDefault="00782EBD" w:rsidP="008761D1">
      <w:pPr>
        <w:pStyle w:val="ListParagraph"/>
        <w:spacing w:line="360" w:lineRule="auto"/>
        <w:ind w:firstLine="720"/>
        <w:jc w:val="both"/>
        <w:rPr>
          <w:rFonts w:ascii="Times New Roman" w:hAnsi="Times New Roman" w:cs="Times New Roman"/>
          <w:sz w:val="24"/>
          <w:szCs w:val="24"/>
        </w:rPr>
      </w:pPr>
    </w:p>
    <w:p w:rsidR="00782EBD" w:rsidRPr="008761D1" w:rsidRDefault="00782EBD" w:rsidP="008761D1">
      <w:pPr>
        <w:pStyle w:val="ListParagraph"/>
        <w:spacing w:line="360" w:lineRule="auto"/>
        <w:ind w:firstLine="720"/>
        <w:jc w:val="both"/>
        <w:rPr>
          <w:rFonts w:ascii="Times New Roman" w:hAnsi="Times New Roman" w:cs="Times New Roman"/>
          <w:sz w:val="24"/>
          <w:szCs w:val="24"/>
        </w:rPr>
      </w:pPr>
    </w:p>
    <w:p w:rsidR="007E03EF" w:rsidRPr="005E5F2C" w:rsidRDefault="005E5F2C" w:rsidP="005E5F2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7E03EF" w:rsidRPr="005E5F2C">
        <w:rPr>
          <w:rFonts w:ascii="Times New Roman" w:hAnsi="Times New Roman" w:cs="Times New Roman"/>
          <w:sz w:val="24"/>
          <w:szCs w:val="24"/>
        </w:rPr>
        <w:tab/>
      </w:r>
      <w:r w:rsidR="007E03EF" w:rsidRPr="005E5F2C">
        <w:rPr>
          <w:rFonts w:ascii="Times New Roman" w:hAnsi="Times New Roman" w:cs="Times New Roman"/>
          <w:sz w:val="24"/>
          <w:szCs w:val="24"/>
        </w:rPr>
        <w:tab/>
      </w:r>
      <w:proofErr w:type="gramStart"/>
      <w:r w:rsidR="007E03EF" w:rsidRPr="005E5F2C">
        <w:rPr>
          <w:rFonts w:ascii="Times New Roman" w:hAnsi="Times New Roman" w:cs="Times New Roman"/>
          <w:sz w:val="24"/>
          <w:szCs w:val="24"/>
        </w:rPr>
        <w:t>Tabel 1.</w:t>
      </w:r>
      <w:proofErr w:type="gramEnd"/>
      <w:r w:rsidR="007E03EF" w:rsidRPr="005E5F2C">
        <w:rPr>
          <w:rFonts w:ascii="Times New Roman" w:hAnsi="Times New Roman" w:cs="Times New Roman"/>
          <w:sz w:val="24"/>
          <w:szCs w:val="24"/>
        </w:rPr>
        <w:t xml:space="preserve"> Taksonomi tanaman kunyit</w:t>
      </w:r>
    </w:p>
    <w:p w:rsidR="007E03EF" w:rsidRPr="008761D1" w:rsidRDefault="007E03EF" w:rsidP="008761D1">
      <w:pPr>
        <w:pStyle w:val="ListParagraph"/>
        <w:spacing w:line="360" w:lineRule="auto"/>
        <w:ind w:firstLine="720"/>
        <w:jc w:val="both"/>
        <w:rPr>
          <w:rFonts w:ascii="Times New Roman" w:hAnsi="Times New Roman" w:cs="Times New Roman"/>
          <w:sz w:val="24"/>
          <w:szCs w:val="24"/>
        </w:rPr>
      </w:pPr>
      <w:r w:rsidRPr="008761D1">
        <w:rPr>
          <w:rFonts w:ascii="Times New Roman" w:hAnsi="Times New Roman" w:cs="Times New Roman"/>
          <w:noProof/>
          <w:sz w:val="24"/>
          <w:szCs w:val="24"/>
        </w:rPr>
        <w:drawing>
          <wp:inline distT="0" distB="0" distL="0" distR="0">
            <wp:extent cx="3533775" cy="179249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541271" cy="1796297"/>
                    </a:xfrm>
                    <a:prstGeom prst="rect">
                      <a:avLst/>
                    </a:prstGeom>
                    <a:noFill/>
                    <a:ln w="9525">
                      <a:noFill/>
                      <a:miter lim="800000"/>
                      <a:headEnd/>
                      <a:tailEnd/>
                    </a:ln>
                  </pic:spPr>
                </pic:pic>
              </a:graphicData>
            </a:graphic>
          </wp:inline>
        </w:drawing>
      </w:r>
    </w:p>
    <w:p w:rsidR="00B61013" w:rsidRPr="00885A82" w:rsidRDefault="005E5F2C" w:rsidP="008761D1">
      <w:pPr>
        <w:pStyle w:val="ListParagraph"/>
        <w:numPr>
          <w:ilvl w:val="0"/>
          <w:numId w:val="2"/>
        </w:numPr>
        <w:spacing w:line="360" w:lineRule="auto"/>
        <w:jc w:val="both"/>
        <w:rPr>
          <w:rFonts w:ascii="Times New Roman" w:hAnsi="Times New Roman" w:cs="Times New Roman"/>
          <w:b/>
          <w:sz w:val="24"/>
          <w:szCs w:val="24"/>
        </w:rPr>
      </w:pPr>
      <w:r w:rsidRPr="00885A82">
        <w:rPr>
          <w:rFonts w:ascii="Times New Roman" w:hAnsi="Times New Roman" w:cs="Times New Roman"/>
          <w:b/>
          <w:sz w:val="24"/>
          <w:szCs w:val="24"/>
        </w:rPr>
        <w:t>Manfaat</w:t>
      </w:r>
      <w:r w:rsidR="00B61013" w:rsidRPr="00885A82">
        <w:rPr>
          <w:rFonts w:ascii="Times New Roman" w:hAnsi="Times New Roman" w:cs="Times New Roman"/>
          <w:b/>
          <w:sz w:val="24"/>
          <w:szCs w:val="24"/>
        </w:rPr>
        <w:t xml:space="preserve"> daun kunyit</w:t>
      </w:r>
    </w:p>
    <w:p w:rsidR="00B61013" w:rsidRPr="008761D1" w:rsidRDefault="00B61013" w:rsidP="008761D1">
      <w:pPr>
        <w:pStyle w:val="ListParagraph"/>
        <w:spacing w:line="360" w:lineRule="auto"/>
        <w:ind w:firstLine="720"/>
        <w:jc w:val="both"/>
        <w:rPr>
          <w:rFonts w:ascii="Times New Roman" w:hAnsi="Times New Roman" w:cs="Times New Roman"/>
          <w:sz w:val="24"/>
          <w:szCs w:val="24"/>
        </w:rPr>
      </w:pPr>
      <w:proofErr w:type="gramStart"/>
      <w:r w:rsidRPr="008761D1">
        <w:rPr>
          <w:rFonts w:ascii="Times New Roman" w:hAnsi="Times New Roman" w:cs="Times New Roman"/>
          <w:sz w:val="24"/>
          <w:szCs w:val="24"/>
        </w:rPr>
        <w:t>Daun kunyit dapat dimanfaatkan sebagai pemberi aroma pada masakan.</w:t>
      </w:r>
      <w:proofErr w:type="gramEnd"/>
      <w:r w:rsidRPr="008761D1">
        <w:rPr>
          <w:rFonts w:ascii="Times New Roman" w:hAnsi="Times New Roman" w:cs="Times New Roman"/>
          <w:sz w:val="24"/>
          <w:szCs w:val="24"/>
        </w:rPr>
        <w:t xml:space="preserve"> </w:t>
      </w:r>
      <w:proofErr w:type="gramStart"/>
      <w:r w:rsidRPr="008761D1">
        <w:rPr>
          <w:rFonts w:ascii="Times New Roman" w:hAnsi="Times New Roman" w:cs="Times New Roman"/>
          <w:sz w:val="24"/>
          <w:szCs w:val="24"/>
        </w:rPr>
        <w:t>Aroma ini berasal dari minyak atsiri yang merupakan salah satu senyawa yang terkandung dalam daun kunyit.</w:t>
      </w:r>
      <w:proofErr w:type="gramEnd"/>
      <w:r w:rsidRPr="008761D1">
        <w:rPr>
          <w:rFonts w:ascii="Times New Roman" w:hAnsi="Times New Roman" w:cs="Times New Roman"/>
          <w:sz w:val="24"/>
          <w:szCs w:val="24"/>
        </w:rPr>
        <w:t xml:space="preserve"> </w:t>
      </w:r>
      <w:proofErr w:type="gramStart"/>
      <w:r w:rsidRPr="008761D1">
        <w:rPr>
          <w:rFonts w:ascii="Times New Roman" w:hAnsi="Times New Roman" w:cs="Times New Roman"/>
          <w:sz w:val="24"/>
          <w:szCs w:val="24"/>
        </w:rPr>
        <w:t>Selain untuk memberi aroma pada masakan, daun kunyit juga dapat digunakan sebagai antiseptik, mencegah batuk dan juga seb</w:t>
      </w:r>
      <w:r w:rsidR="00973668" w:rsidRPr="008761D1">
        <w:rPr>
          <w:rFonts w:ascii="Times New Roman" w:hAnsi="Times New Roman" w:cs="Times New Roman"/>
          <w:sz w:val="24"/>
          <w:szCs w:val="24"/>
        </w:rPr>
        <w:t>a</w:t>
      </w:r>
      <w:r w:rsidRPr="008761D1">
        <w:rPr>
          <w:rFonts w:ascii="Times New Roman" w:hAnsi="Times New Roman" w:cs="Times New Roman"/>
          <w:sz w:val="24"/>
          <w:szCs w:val="24"/>
        </w:rPr>
        <w:t>gai anti kanker.</w:t>
      </w:r>
      <w:proofErr w:type="gramEnd"/>
    </w:p>
    <w:p w:rsidR="00064F7B" w:rsidRPr="008761D1" w:rsidRDefault="00064F7B" w:rsidP="008761D1">
      <w:pPr>
        <w:pStyle w:val="ListParagraph"/>
        <w:spacing w:line="360" w:lineRule="auto"/>
        <w:ind w:firstLine="720"/>
        <w:jc w:val="both"/>
        <w:rPr>
          <w:rFonts w:ascii="Times New Roman" w:hAnsi="Times New Roman" w:cs="Times New Roman"/>
          <w:sz w:val="24"/>
          <w:szCs w:val="24"/>
        </w:rPr>
      </w:pPr>
      <w:proofErr w:type="gramStart"/>
      <w:r w:rsidRPr="008761D1">
        <w:rPr>
          <w:rFonts w:ascii="Times New Roman" w:hAnsi="Times New Roman" w:cs="Times New Roman"/>
          <w:sz w:val="24"/>
          <w:szCs w:val="24"/>
        </w:rPr>
        <w:t>Daun kunyit pun ternyata bermanfaat juga untuk hati.Ekstrak daun dan rimpang kunyit dapat meningkatkan aliran empedu dan memberikan perlindungan kantong empedu.</w:t>
      </w:r>
      <w:proofErr w:type="gramEnd"/>
      <w:r w:rsidRPr="008761D1">
        <w:rPr>
          <w:rFonts w:ascii="Times New Roman" w:hAnsi="Times New Roman" w:cs="Times New Roman"/>
          <w:sz w:val="24"/>
          <w:szCs w:val="24"/>
        </w:rPr>
        <w:t xml:space="preserve"> Antioksidan di dalamnya </w:t>
      </w:r>
      <w:proofErr w:type="gramStart"/>
      <w:r w:rsidRPr="008761D1">
        <w:rPr>
          <w:rFonts w:ascii="Times New Roman" w:hAnsi="Times New Roman" w:cs="Times New Roman"/>
          <w:sz w:val="24"/>
          <w:szCs w:val="24"/>
        </w:rPr>
        <w:t>akan</w:t>
      </w:r>
      <w:proofErr w:type="gramEnd"/>
      <w:r w:rsidRPr="008761D1">
        <w:rPr>
          <w:rFonts w:ascii="Times New Roman" w:hAnsi="Times New Roman" w:cs="Times New Roman"/>
          <w:sz w:val="24"/>
          <w:szCs w:val="24"/>
        </w:rPr>
        <w:t xml:space="preserve"> meningkatkan kekebalan dan pertahanan terhadap serangan berbagai penyakit. </w:t>
      </w:r>
      <w:proofErr w:type="gramStart"/>
      <w:r w:rsidRPr="008761D1">
        <w:rPr>
          <w:rFonts w:ascii="Times New Roman" w:hAnsi="Times New Roman" w:cs="Times New Roman"/>
          <w:sz w:val="24"/>
          <w:szCs w:val="24"/>
        </w:rPr>
        <w:t>Ekstrak daun dilaporkan memiliki sifat anti kanker dan bahkan jumlah tertentu dari daun dan rimpang telah terbukti mampu menghambat pembelahan sel leukemia pada anak-anak.</w:t>
      </w:r>
      <w:proofErr w:type="gramEnd"/>
      <w:r w:rsidRPr="008761D1">
        <w:rPr>
          <w:rFonts w:ascii="Times New Roman" w:hAnsi="Times New Roman" w:cs="Times New Roman"/>
          <w:sz w:val="24"/>
          <w:szCs w:val="24"/>
        </w:rPr>
        <w:t xml:space="preserve"> Juga memberikan perlindungan dari kerusakan sel-sel tubuh yang disebabkan karena asupan junk food, makanan olahan dan </w:t>
      </w:r>
      <w:proofErr w:type="gramStart"/>
      <w:r w:rsidRPr="008761D1">
        <w:rPr>
          <w:rFonts w:ascii="Times New Roman" w:hAnsi="Times New Roman" w:cs="Times New Roman"/>
          <w:sz w:val="24"/>
          <w:szCs w:val="24"/>
        </w:rPr>
        <w:t>asap</w:t>
      </w:r>
      <w:proofErr w:type="gramEnd"/>
      <w:r w:rsidRPr="008761D1">
        <w:rPr>
          <w:rFonts w:ascii="Times New Roman" w:hAnsi="Times New Roman" w:cs="Times New Roman"/>
          <w:sz w:val="24"/>
          <w:szCs w:val="24"/>
        </w:rPr>
        <w:t xml:space="preserve"> rokok. </w:t>
      </w:r>
      <w:proofErr w:type="gramStart"/>
      <w:r w:rsidRPr="008761D1">
        <w:rPr>
          <w:rFonts w:ascii="Times New Roman" w:hAnsi="Times New Roman" w:cs="Times New Roman"/>
          <w:sz w:val="24"/>
          <w:szCs w:val="24"/>
        </w:rPr>
        <w:t>Batuk dan pilek pun bisa dengan mengambil manfaat daun kunyit ini.</w:t>
      </w:r>
      <w:proofErr w:type="gramEnd"/>
    </w:p>
    <w:p w:rsidR="00B61013" w:rsidRPr="00885A82" w:rsidRDefault="00BC4ECC" w:rsidP="008761D1">
      <w:pPr>
        <w:pStyle w:val="ListParagraph"/>
        <w:numPr>
          <w:ilvl w:val="0"/>
          <w:numId w:val="2"/>
        </w:numPr>
        <w:spacing w:line="360" w:lineRule="auto"/>
        <w:jc w:val="both"/>
        <w:rPr>
          <w:rFonts w:ascii="Times New Roman" w:hAnsi="Times New Roman" w:cs="Times New Roman"/>
          <w:b/>
          <w:sz w:val="24"/>
          <w:szCs w:val="24"/>
        </w:rPr>
      </w:pPr>
      <w:r w:rsidRPr="00885A82">
        <w:rPr>
          <w:rFonts w:ascii="Times New Roman" w:hAnsi="Times New Roman" w:cs="Times New Roman"/>
          <w:b/>
          <w:sz w:val="24"/>
          <w:szCs w:val="24"/>
        </w:rPr>
        <w:t>Kandungan senyawa dalam daun kunyit</w:t>
      </w:r>
    </w:p>
    <w:p w:rsidR="00BC4ECC" w:rsidRPr="008761D1" w:rsidRDefault="00BC4ECC" w:rsidP="008761D1">
      <w:pPr>
        <w:pStyle w:val="ListParagraph"/>
        <w:spacing w:line="360" w:lineRule="auto"/>
        <w:ind w:firstLine="720"/>
        <w:jc w:val="both"/>
        <w:rPr>
          <w:rFonts w:ascii="Times New Roman" w:hAnsi="Times New Roman" w:cs="Times New Roman"/>
          <w:sz w:val="24"/>
          <w:szCs w:val="24"/>
        </w:rPr>
      </w:pPr>
      <w:r w:rsidRPr="008761D1">
        <w:rPr>
          <w:rFonts w:ascii="Times New Roman" w:hAnsi="Times New Roman" w:cs="Times New Roman"/>
          <w:sz w:val="24"/>
          <w:szCs w:val="24"/>
        </w:rPr>
        <w:t xml:space="preserve">Daun kunyit mengandung berbagai senyawa antara </w:t>
      </w:r>
      <w:proofErr w:type="gramStart"/>
      <w:r w:rsidRPr="008761D1">
        <w:rPr>
          <w:rFonts w:ascii="Times New Roman" w:hAnsi="Times New Roman" w:cs="Times New Roman"/>
          <w:sz w:val="24"/>
          <w:szCs w:val="24"/>
        </w:rPr>
        <w:t>lain :</w:t>
      </w:r>
      <w:proofErr w:type="gramEnd"/>
      <w:r w:rsidRPr="008761D1">
        <w:rPr>
          <w:rFonts w:ascii="Times New Roman" w:hAnsi="Times New Roman" w:cs="Times New Roman"/>
          <w:sz w:val="24"/>
          <w:szCs w:val="24"/>
        </w:rPr>
        <w:t xml:space="preserve"> protein (2,20%), minyak atsiri denga</w:t>
      </w:r>
      <w:r w:rsidR="00234BCA" w:rsidRPr="008761D1">
        <w:rPr>
          <w:rFonts w:ascii="Times New Roman" w:hAnsi="Times New Roman" w:cs="Times New Roman"/>
          <w:sz w:val="24"/>
          <w:szCs w:val="24"/>
        </w:rPr>
        <w:t>n komponen utamanya adalah 1,8-s</w:t>
      </w:r>
      <w:r w:rsidRPr="008761D1">
        <w:rPr>
          <w:rFonts w:ascii="Times New Roman" w:hAnsi="Times New Roman" w:cs="Times New Roman"/>
          <w:sz w:val="24"/>
          <w:szCs w:val="24"/>
        </w:rPr>
        <w:t xml:space="preserve">ineol, dan lemak (2,04%). </w:t>
      </w:r>
      <w:proofErr w:type="gramStart"/>
      <w:r w:rsidR="00973668" w:rsidRPr="008761D1">
        <w:rPr>
          <w:rFonts w:ascii="Times New Roman" w:hAnsi="Times New Roman" w:cs="Times New Roman"/>
          <w:sz w:val="24"/>
          <w:szCs w:val="24"/>
        </w:rPr>
        <w:t>Selain itu, daun kunyit juga</w:t>
      </w:r>
      <w:r w:rsidRPr="008761D1">
        <w:rPr>
          <w:rFonts w:ascii="Times New Roman" w:hAnsi="Times New Roman" w:cs="Times New Roman"/>
          <w:sz w:val="24"/>
          <w:szCs w:val="24"/>
        </w:rPr>
        <w:t xml:space="preserve"> mengand</w:t>
      </w:r>
      <w:r w:rsidR="00063ABF" w:rsidRPr="008761D1">
        <w:rPr>
          <w:rFonts w:ascii="Times New Roman" w:hAnsi="Times New Roman" w:cs="Times New Roman"/>
          <w:sz w:val="24"/>
          <w:szCs w:val="24"/>
        </w:rPr>
        <w:t xml:space="preserve">ung senyawa flavonoid, fenolik </w:t>
      </w:r>
      <w:r w:rsidRPr="008761D1">
        <w:rPr>
          <w:rFonts w:ascii="Times New Roman" w:hAnsi="Times New Roman" w:cs="Times New Roman"/>
          <w:sz w:val="24"/>
          <w:szCs w:val="24"/>
        </w:rPr>
        <w:t>dan tannin yang dapat ditentukan dengan skrinning senyawa fitokimia.</w:t>
      </w:r>
      <w:proofErr w:type="gramEnd"/>
    </w:p>
    <w:p w:rsidR="00782EBD" w:rsidRPr="008761D1" w:rsidRDefault="0031221C" w:rsidP="008761D1">
      <w:pPr>
        <w:pStyle w:val="ListParagraph"/>
        <w:spacing w:line="360" w:lineRule="auto"/>
        <w:ind w:firstLine="720"/>
        <w:jc w:val="both"/>
        <w:rPr>
          <w:rFonts w:ascii="Times New Roman" w:hAnsi="Times New Roman" w:cs="Times New Roman"/>
          <w:sz w:val="24"/>
          <w:szCs w:val="24"/>
        </w:rPr>
      </w:pPr>
      <w:proofErr w:type="gramStart"/>
      <w:r w:rsidRPr="008761D1">
        <w:rPr>
          <w:rFonts w:ascii="Times New Roman" w:hAnsi="Times New Roman" w:cs="Times New Roman"/>
          <w:sz w:val="24"/>
          <w:szCs w:val="24"/>
        </w:rPr>
        <w:t>Komponen minyak atsiri dalam daun kunyit dapat bersifat sebagai antibakteri dan juga mempengaruhi kesehatan.</w:t>
      </w:r>
      <w:proofErr w:type="gramEnd"/>
      <w:r w:rsidRPr="008761D1">
        <w:rPr>
          <w:rFonts w:ascii="Times New Roman" w:hAnsi="Times New Roman" w:cs="Times New Roman"/>
          <w:sz w:val="24"/>
          <w:szCs w:val="24"/>
        </w:rPr>
        <w:t xml:space="preserve"> </w:t>
      </w:r>
      <w:proofErr w:type="gramStart"/>
      <w:r w:rsidRPr="008761D1">
        <w:rPr>
          <w:rFonts w:ascii="Times New Roman" w:hAnsi="Times New Roman" w:cs="Times New Roman"/>
          <w:sz w:val="24"/>
          <w:szCs w:val="24"/>
        </w:rPr>
        <w:t>Minyak atsiri daun kunyit terdiri dari komponen-komponen yang tergolong monoterpen, sesquiterpen, diterpen, politerpen, alcohol, aldehid, keton, ester, dan eter.</w:t>
      </w:r>
      <w:proofErr w:type="gramEnd"/>
      <w:r w:rsidRPr="008761D1">
        <w:rPr>
          <w:rFonts w:ascii="Times New Roman" w:hAnsi="Times New Roman" w:cs="Times New Roman"/>
          <w:sz w:val="24"/>
          <w:szCs w:val="24"/>
        </w:rPr>
        <w:t xml:space="preserve"> </w:t>
      </w:r>
      <w:proofErr w:type="gramStart"/>
      <w:r w:rsidRPr="008761D1">
        <w:rPr>
          <w:rFonts w:ascii="Times New Roman" w:hAnsi="Times New Roman" w:cs="Times New Roman"/>
          <w:sz w:val="24"/>
          <w:szCs w:val="24"/>
        </w:rPr>
        <w:t xml:space="preserve">Menurut caragay (1992) ada 14 komponen fitokimia yang diketahui memiliki aktivitas dapat mencegah kanker, diantaranya monoterpen, </w:t>
      </w:r>
      <w:r w:rsidRPr="008761D1">
        <w:rPr>
          <w:rFonts w:ascii="Times New Roman" w:hAnsi="Times New Roman" w:cs="Times New Roman"/>
          <w:sz w:val="24"/>
          <w:szCs w:val="24"/>
        </w:rPr>
        <w:lastRenderedPageBreak/>
        <w:t>triterpen, sesquiterpen, dan flavonoid.</w:t>
      </w:r>
      <w:proofErr w:type="gramEnd"/>
      <w:r w:rsidRPr="008761D1">
        <w:rPr>
          <w:rFonts w:ascii="Times New Roman" w:hAnsi="Times New Roman" w:cs="Times New Roman"/>
          <w:sz w:val="24"/>
          <w:szCs w:val="24"/>
        </w:rPr>
        <w:t xml:space="preserve"> Komponen minyak atsiri daun kunyit yang berhasil diidentifikasi oleh dung </w:t>
      </w:r>
      <w:proofErr w:type="gramStart"/>
      <w:r w:rsidRPr="008761D1">
        <w:rPr>
          <w:rFonts w:ascii="Times New Roman" w:hAnsi="Times New Roman" w:cs="Times New Roman"/>
          <w:sz w:val="24"/>
          <w:szCs w:val="24"/>
        </w:rPr>
        <w:t>et</w:t>
      </w:r>
      <w:proofErr w:type="gramEnd"/>
      <w:r w:rsidRPr="008761D1">
        <w:rPr>
          <w:rFonts w:ascii="Times New Roman" w:hAnsi="Times New Roman" w:cs="Times New Roman"/>
          <w:sz w:val="24"/>
          <w:szCs w:val="24"/>
        </w:rPr>
        <w:t xml:space="preserve">. </w:t>
      </w:r>
      <w:proofErr w:type="gramStart"/>
      <w:r w:rsidRPr="008761D1">
        <w:rPr>
          <w:rFonts w:ascii="Times New Roman" w:hAnsi="Times New Roman" w:cs="Times New Roman"/>
          <w:sz w:val="24"/>
          <w:szCs w:val="24"/>
        </w:rPr>
        <w:t>al. (1995) sekitar 50 komponen, diantaranya δ-limonen, α-pinen dan mycrene.</w:t>
      </w:r>
      <w:proofErr w:type="gramEnd"/>
      <w:r w:rsidRPr="008761D1">
        <w:rPr>
          <w:rFonts w:ascii="Times New Roman" w:hAnsi="Times New Roman" w:cs="Times New Roman"/>
          <w:sz w:val="24"/>
          <w:szCs w:val="24"/>
        </w:rPr>
        <w:t xml:space="preserve"> Elson dan Yu (1994) menyatakan bahwa δ-limonen bersifat antikarsinogenis yang mencegah terbentuknya senyawa karsinogen dari precursor dan mencegah reaksi dengan target (blocking agent) dan menekan pertumbuhan tumor (suppressing agent). Disamping itu, komponen lain juga dilaporkan bersifat sebagai bakteriostatik (β-pinen, 1</w:t>
      </w:r>
      <w:proofErr w:type="gramStart"/>
      <w:r w:rsidRPr="008761D1">
        <w:rPr>
          <w:rFonts w:ascii="Times New Roman" w:hAnsi="Times New Roman" w:cs="Times New Roman"/>
          <w:sz w:val="24"/>
          <w:szCs w:val="24"/>
        </w:rPr>
        <w:t>,8</w:t>
      </w:r>
      <w:proofErr w:type="gramEnd"/>
      <w:r w:rsidRPr="008761D1">
        <w:rPr>
          <w:rFonts w:ascii="Times New Roman" w:hAnsi="Times New Roman" w:cs="Times New Roman"/>
          <w:sz w:val="24"/>
          <w:szCs w:val="24"/>
        </w:rPr>
        <w:t>-sineol dan terpinen); mengobati radang pernapasan (1,8-sineol);</w:t>
      </w:r>
      <w:r w:rsidR="00234BCA" w:rsidRPr="008761D1">
        <w:rPr>
          <w:rFonts w:ascii="Times New Roman" w:hAnsi="Times New Roman" w:cs="Times New Roman"/>
          <w:sz w:val="24"/>
          <w:szCs w:val="24"/>
        </w:rPr>
        <w:t xml:space="preserve"> </w:t>
      </w:r>
      <w:r w:rsidRPr="008761D1">
        <w:rPr>
          <w:rFonts w:ascii="Times New Roman" w:hAnsi="Times New Roman" w:cs="Times New Roman"/>
          <w:sz w:val="24"/>
          <w:szCs w:val="24"/>
        </w:rPr>
        <w:t>tonikum lambung, karminatif dan antidiuretika (β-pinen) (Knoc</w:t>
      </w:r>
      <w:r w:rsidR="00EB5C96" w:rsidRPr="008761D1">
        <w:rPr>
          <w:rFonts w:ascii="Times New Roman" w:hAnsi="Times New Roman" w:cs="Times New Roman"/>
          <w:sz w:val="24"/>
          <w:szCs w:val="24"/>
        </w:rPr>
        <w:t>kblock et al.,1989 Stahl, 1985).</w:t>
      </w:r>
    </w:p>
    <w:p w:rsidR="00EB5C96" w:rsidRPr="008761D1" w:rsidRDefault="00EB5C96" w:rsidP="008761D1">
      <w:pPr>
        <w:spacing w:line="360" w:lineRule="auto"/>
        <w:rPr>
          <w:rFonts w:ascii="Times New Roman" w:hAnsi="Times New Roman" w:cs="Times New Roman"/>
          <w:sz w:val="24"/>
          <w:szCs w:val="24"/>
        </w:rPr>
      </w:pPr>
      <w:r w:rsidRPr="008761D1">
        <w:rPr>
          <w:rFonts w:ascii="Times New Roman" w:hAnsi="Times New Roman" w:cs="Times New Roman"/>
          <w:sz w:val="24"/>
          <w:szCs w:val="24"/>
        </w:rPr>
        <w:br w:type="page"/>
      </w:r>
    </w:p>
    <w:p w:rsidR="00670966" w:rsidRDefault="00670966" w:rsidP="00147B38">
      <w:pPr>
        <w:spacing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BAB II</w:t>
      </w:r>
    </w:p>
    <w:p w:rsidR="002A3AAB" w:rsidRPr="008761D1" w:rsidRDefault="00063ABF" w:rsidP="00670966">
      <w:pPr>
        <w:spacing w:line="360" w:lineRule="auto"/>
        <w:jc w:val="center"/>
        <w:rPr>
          <w:rFonts w:ascii="Times New Roman" w:hAnsi="Times New Roman" w:cs="Times New Roman"/>
          <w:b/>
          <w:sz w:val="28"/>
          <w:szCs w:val="28"/>
        </w:rPr>
      </w:pPr>
      <w:r w:rsidRPr="008761D1">
        <w:rPr>
          <w:rFonts w:ascii="Times New Roman" w:hAnsi="Times New Roman" w:cs="Times New Roman"/>
          <w:b/>
          <w:sz w:val="28"/>
          <w:szCs w:val="28"/>
        </w:rPr>
        <w:t>TEKNIK MASERASI</w:t>
      </w:r>
    </w:p>
    <w:p w:rsidR="002A3AAB" w:rsidRPr="008761D1" w:rsidRDefault="002A3AAB" w:rsidP="008761D1">
      <w:pPr>
        <w:spacing w:line="360" w:lineRule="auto"/>
        <w:ind w:firstLine="720"/>
        <w:jc w:val="both"/>
        <w:rPr>
          <w:rFonts w:ascii="Times New Roman" w:hAnsi="Times New Roman" w:cs="Times New Roman"/>
          <w:sz w:val="24"/>
          <w:szCs w:val="24"/>
        </w:rPr>
      </w:pPr>
      <w:r w:rsidRPr="008761D1">
        <w:rPr>
          <w:rFonts w:ascii="Times New Roman" w:hAnsi="Times New Roman" w:cs="Times New Roman"/>
          <w:sz w:val="24"/>
          <w:szCs w:val="24"/>
        </w:rPr>
        <w:t xml:space="preserve">Maserasi istilah aslinya adalah macerare (bahasa Latin, artinya merendam) : adalah sediaan cair yang dibuat dengan cara mengekstraksi bahan nabati yaitu direndam menggunakan pelarut bukan air (pelarut nonpolar) atau setengah air, misalnya etanol encer, selama periode waktu tertentu sesuai dengan aturan dalam buku resmi kefarmasian (Farmakope Indonesia, 1995). </w:t>
      </w:r>
      <w:proofErr w:type="gramStart"/>
      <w:r w:rsidRPr="008761D1">
        <w:rPr>
          <w:rFonts w:ascii="Times New Roman" w:hAnsi="Times New Roman" w:cs="Times New Roman"/>
          <w:sz w:val="24"/>
          <w:szCs w:val="24"/>
        </w:rPr>
        <w:t>Langkah kerjanya adalah merendam simplisia dalam suatu wadah menggunakan pelarut penyari tertentuk selama beberapa hari sambil sesekali diaduk, lalu disaring dan diambil beningannya.</w:t>
      </w:r>
      <w:proofErr w:type="gramEnd"/>
      <w:r w:rsidRPr="008761D1">
        <w:rPr>
          <w:rFonts w:ascii="Times New Roman" w:hAnsi="Times New Roman" w:cs="Times New Roman"/>
          <w:sz w:val="24"/>
          <w:szCs w:val="24"/>
        </w:rPr>
        <w:t xml:space="preserve"> Selama ini dikenal ada beberapa </w:t>
      </w:r>
      <w:proofErr w:type="gramStart"/>
      <w:r w:rsidRPr="008761D1">
        <w:rPr>
          <w:rFonts w:ascii="Times New Roman" w:hAnsi="Times New Roman" w:cs="Times New Roman"/>
          <w:sz w:val="24"/>
          <w:szCs w:val="24"/>
        </w:rPr>
        <w:t>cara</w:t>
      </w:r>
      <w:proofErr w:type="gramEnd"/>
      <w:r w:rsidRPr="008761D1">
        <w:rPr>
          <w:rFonts w:ascii="Times New Roman" w:hAnsi="Times New Roman" w:cs="Times New Roman"/>
          <w:sz w:val="24"/>
          <w:szCs w:val="24"/>
        </w:rPr>
        <w:t xml:space="preserve"> untuk mengekstraksi zat aktif dari suatu tanaman ataupun hewan menggunakan pelarut yang cocok. </w:t>
      </w:r>
      <w:proofErr w:type="gramStart"/>
      <w:r w:rsidRPr="008761D1">
        <w:rPr>
          <w:rFonts w:ascii="Times New Roman" w:hAnsi="Times New Roman" w:cs="Times New Roman"/>
          <w:sz w:val="24"/>
          <w:szCs w:val="24"/>
        </w:rPr>
        <w:t>Pelarut-pelarut tersebut ada yang bersifat “bisa campur air” (contohnya air sendiri, disebut pelarut polar) ada juga pelarut yang bersifat “tidak campur air” (contohnya aseton, etil asetat, disebut pelarut non polar atau pelarut organik).</w:t>
      </w:r>
      <w:proofErr w:type="gramEnd"/>
      <w:r w:rsidRPr="008761D1">
        <w:rPr>
          <w:rFonts w:ascii="Times New Roman" w:hAnsi="Times New Roman" w:cs="Times New Roman"/>
          <w:sz w:val="24"/>
          <w:szCs w:val="24"/>
        </w:rPr>
        <w:t xml:space="preserve"> </w:t>
      </w:r>
    </w:p>
    <w:p w:rsidR="002A3AAB" w:rsidRPr="008761D1" w:rsidRDefault="002A3AAB" w:rsidP="008761D1">
      <w:pPr>
        <w:spacing w:line="360" w:lineRule="auto"/>
        <w:ind w:firstLine="720"/>
        <w:jc w:val="both"/>
        <w:rPr>
          <w:rFonts w:ascii="Times New Roman" w:hAnsi="Times New Roman" w:cs="Times New Roman"/>
          <w:sz w:val="24"/>
          <w:szCs w:val="24"/>
        </w:rPr>
      </w:pPr>
      <w:r w:rsidRPr="008761D1">
        <w:rPr>
          <w:rFonts w:ascii="Times New Roman" w:hAnsi="Times New Roman" w:cs="Times New Roman"/>
          <w:sz w:val="24"/>
          <w:szCs w:val="24"/>
        </w:rPr>
        <w:t xml:space="preserve">Teorinya, ketika simplisia yang akan di maserasi direndam dalam pelarut yang dipilih, maka ketika direndam, cairan penyari akan menembus dinding sel dan masuk ke dalam sel yang penuh dengan zat aktif dan karena ada pertemuan antara zat aktif dan penyari itu terjadi proses pelarutan (zat aktifnya larut dalam penyari) sehingga penyari yang masuk ke dalam sel tersebut akhirnya akan mengandung zat aktif, katakan 100%, sementara penyari yang berada di luar sel belum terisi zat aktif (nol%) akibat adanya perbedaan konsentrasi zat aktif di dalam dan di luar sel ini akan muncul gaya difusi, larutan yang terpekat akan didesak menuju keluar berusaha mencapai keseimbangan konsentrasi antara zat aktif di dalam dan di luar sel. Proses keseimbangan ini akan berhenti, setelah terjadi keseimbangan konsentrasi (istilahnya “jenuh”). </w:t>
      </w:r>
      <w:r w:rsidRPr="008761D1">
        <w:rPr>
          <w:rFonts w:ascii="Times New Roman" w:eastAsia="Times New Roman" w:hAnsi="Times New Roman" w:cs="Times New Roman"/>
          <w:sz w:val="24"/>
          <w:szCs w:val="24"/>
        </w:rPr>
        <w:t xml:space="preserve">Dalam kondisi ini, proses ekstraksi dinyatakan selesai, maka zat aktif di dalam dan di luar sel </w:t>
      </w:r>
      <w:proofErr w:type="gramStart"/>
      <w:r w:rsidRPr="008761D1">
        <w:rPr>
          <w:rFonts w:ascii="Times New Roman" w:eastAsia="Times New Roman" w:hAnsi="Times New Roman" w:cs="Times New Roman"/>
          <w:sz w:val="24"/>
          <w:szCs w:val="24"/>
        </w:rPr>
        <w:t>akan</w:t>
      </w:r>
      <w:proofErr w:type="gramEnd"/>
      <w:r w:rsidRPr="008761D1">
        <w:rPr>
          <w:rFonts w:ascii="Times New Roman" w:eastAsia="Times New Roman" w:hAnsi="Times New Roman" w:cs="Times New Roman"/>
          <w:sz w:val="24"/>
          <w:szCs w:val="24"/>
        </w:rPr>
        <w:t xml:space="preserve"> memiliki konsentrasi yang sama, yaitu masing-masing 50%.</w:t>
      </w:r>
    </w:p>
    <w:p w:rsidR="002A3AAB" w:rsidRPr="008761D1" w:rsidRDefault="002A3AAB" w:rsidP="008761D1">
      <w:pPr>
        <w:pStyle w:val="ListParagraph"/>
        <w:numPr>
          <w:ilvl w:val="0"/>
          <w:numId w:val="10"/>
        </w:numPr>
        <w:spacing w:before="100" w:beforeAutospacing="1" w:after="100" w:afterAutospacing="1" w:line="360" w:lineRule="auto"/>
        <w:rPr>
          <w:rFonts w:ascii="Times New Roman" w:eastAsia="Times New Roman" w:hAnsi="Times New Roman" w:cs="Times New Roman"/>
          <w:sz w:val="24"/>
          <w:szCs w:val="24"/>
        </w:rPr>
      </w:pPr>
      <w:r w:rsidRPr="008761D1">
        <w:rPr>
          <w:rFonts w:ascii="Times New Roman" w:eastAsia="Times New Roman" w:hAnsi="Times New Roman" w:cs="Times New Roman"/>
          <w:b/>
          <w:bCs/>
          <w:sz w:val="24"/>
          <w:szCs w:val="24"/>
        </w:rPr>
        <w:t>Keuntungan dari metode ini</w:t>
      </w:r>
      <w:r w:rsidRPr="008761D1">
        <w:rPr>
          <w:rFonts w:ascii="Times New Roman" w:eastAsia="Times New Roman" w:hAnsi="Times New Roman" w:cs="Times New Roman"/>
          <w:sz w:val="24"/>
          <w:szCs w:val="24"/>
        </w:rPr>
        <w:t xml:space="preserve"> :</w:t>
      </w:r>
    </w:p>
    <w:p w:rsidR="002A3AAB" w:rsidRPr="008761D1" w:rsidRDefault="002A3AAB" w:rsidP="008761D1">
      <w:pPr>
        <w:pStyle w:val="ListParagraph"/>
        <w:numPr>
          <w:ilvl w:val="0"/>
          <w:numId w:val="11"/>
        </w:numPr>
        <w:spacing w:before="100" w:beforeAutospacing="1" w:after="100" w:afterAutospacing="1" w:line="360" w:lineRule="auto"/>
        <w:rPr>
          <w:rFonts w:ascii="Times New Roman" w:eastAsia="Times New Roman" w:hAnsi="Times New Roman" w:cs="Times New Roman"/>
          <w:sz w:val="24"/>
          <w:szCs w:val="24"/>
        </w:rPr>
      </w:pPr>
      <w:r w:rsidRPr="008761D1">
        <w:rPr>
          <w:rFonts w:ascii="Times New Roman" w:eastAsia="Times New Roman" w:hAnsi="Times New Roman" w:cs="Times New Roman"/>
          <w:sz w:val="24"/>
          <w:szCs w:val="24"/>
        </w:rPr>
        <w:t>Unit alat yang dipakai sederhana, hanya dibutuhkan bejana perendam</w:t>
      </w:r>
    </w:p>
    <w:p w:rsidR="002A3AAB" w:rsidRPr="008761D1" w:rsidRDefault="002A3AAB" w:rsidP="008761D1">
      <w:pPr>
        <w:pStyle w:val="ListParagraph"/>
        <w:numPr>
          <w:ilvl w:val="0"/>
          <w:numId w:val="11"/>
        </w:numPr>
        <w:spacing w:before="100" w:beforeAutospacing="1" w:after="100" w:afterAutospacing="1" w:line="360" w:lineRule="auto"/>
        <w:rPr>
          <w:rFonts w:ascii="Times New Roman" w:eastAsia="Times New Roman" w:hAnsi="Times New Roman" w:cs="Times New Roman"/>
          <w:sz w:val="24"/>
          <w:szCs w:val="24"/>
        </w:rPr>
      </w:pPr>
      <w:r w:rsidRPr="008761D1">
        <w:rPr>
          <w:rFonts w:ascii="Times New Roman" w:eastAsia="Times New Roman" w:hAnsi="Times New Roman" w:cs="Times New Roman"/>
          <w:sz w:val="24"/>
          <w:szCs w:val="24"/>
        </w:rPr>
        <w:t>Biaya operasionalnya relatif rendah</w:t>
      </w:r>
    </w:p>
    <w:p w:rsidR="002A3AAB" w:rsidRPr="008761D1" w:rsidRDefault="002A3AAB" w:rsidP="008761D1">
      <w:pPr>
        <w:pStyle w:val="ListParagraph"/>
        <w:numPr>
          <w:ilvl w:val="0"/>
          <w:numId w:val="11"/>
        </w:numPr>
        <w:spacing w:before="100" w:beforeAutospacing="1" w:after="100" w:afterAutospacing="1" w:line="360" w:lineRule="auto"/>
        <w:rPr>
          <w:rFonts w:ascii="Times New Roman" w:eastAsia="Times New Roman" w:hAnsi="Times New Roman" w:cs="Times New Roman"/>
          <w:sz w:val="24"/>
          <w:szCs w:val="24"/>
        </w:rPr>
      </w:pPr>
      <w:r w:rsidRPr="008761D1">
        <w:rPr>
          <w:rFonts w:ascii="Times New Roman" w:eastAsia="Times New Roman" w:hAnsi="Times New Roman" w:cs="Times New Roman"/>
          <w:sz w:val="24"/>
          <w:szCs w:val="24"/>
        </w:rPr>
        <w:t>Memerlukan larutan pengekstrak yang relative sedikit</w:t>
      </w:r>
    </w:p>
    <w:p w:rsidR="002A3AAB" w:rsidRPr="008761D1" w:rsidRDefault="002A3AAB" w:rsidP="008761D1">
      <w:pPr>
        <w:pStyle w:val="ListParagraph"/>
        <w:numPr>
          <w:ilvl w:val="0"/>
          <w:numId w:val="11"/>
        </w:numPr>
        <w:spacing w:before="100" w:beforeAutospacing="1" w:after="100" w:afterAutospacing="1" w:line="360" w:lineRule="auto"/>
        <w:rPr>
          <w:rFonts w:ascii="Times New Roman" w:eastAsia="Times New Roman" w:hAnsi="Times New Roman" w:cs="Times New Roman"/>
          <w:sz w:val="24"/>
          <w:szCs w:val="24"/>
        </w:rPr>
      </w:pPr>
      <w:r w:rsidRPr="008761D1">
        <w:rPr>
          <w:rFonts w:ascii="Times New Roman" w:eastAsia="Times New Roman" w:hAnsi="Times New Roman" w:cs="Times New Roman"/>
          <w:sz w:val="24"/>
          <w:szCs w:val="24"/>
        </w:rPr>
        <w:t>Tanpa pemanasan</w:t>
      </w:r>
    </w:p>
    <w:p w:rsidR="00772A1A" w:rsidRPr="00670966" w:rsidRDefault="00772A1A" w:rsidP="00670966">
      <w:pPr>
        <w:spacing w:before="100" w:beforeAutospacing="1" w:after="100" w:afterAutospacing="1" w:line="360" w:lineRule="auto"/>
        <w:rPr>
          <w:rFonts w:ascii="Times New Roman" w:eastAsia="Times New Roman" w:hAnsi="Times New Roman" w:cs="Times New Roman"/>
          <w:sz w:val="24"/>
          <w:szCs w:val="24"/>
        </w:rPr>
      </w:pPr>
    </w:p>
    <w:p w:rsidR="002A3AAB" w:rsidRPr="008761D1" w:rsidRDefault="002A3AAB" w:rsidP="008761D1">
      <w:pPr>
        <w:pStyle w:val="ListParagraph"/>
        <w:numPr>
          <w:ilvl w:val="0"/>
          <w:numId w:val="10"/>
        </w:numPr>
        <w:spacing w:before="100" w:beforeAutospacing="1" w:after="100" w:afterAutospacing="1" w:line="360" w:lineRule="auto"/>
        <w:rPr>
          <w:rFonts w:ascii="Times New Roman" w:eastAsia="Times New Roman" w:hAnsi="Times New Roman" w:cs="Times New Roman"/>
          <w:sz w:val="24"/>
          <w:szCs w:val="24"/>
        </w:rPr>
      </w:pPr>
      <w:r w:rsidRPr="008761D1">
        <w:rPr>
          <w:rFonts w:ascii="Times New Roman" w:eastAsia="Times New Roman" w:hAnsi="Times New Roman" w:cs="Times New Roman"/>
          <w:b/>
          <w:bCs/>
          <w:sz w:val="24"/>
          <w:szCs w:val="24"/>
        </w:rPr>
        <w:lastRenderedPageBreak/>
        <w:t>Kelemahan dari metode ini</w:t>
      </w:r>
      <w:r w:rsidRPr="008761D1">
        <w:rPr>
          <w:rFonts w:ascii="Times New Roman" w:eastAsia="Times New Roman" w:hAnsi="Times New Roman" w:cs="Times New Roman"/>
          <w:sz w:val="24"/>
          <w:szCs w:val="24"/>
        </w:rPr>
        <w:t xml:space="preserve"> :</w:t>
      </w:r>
    </w:p>
    <w:p w:rsidR="002A3AAB" w:rsidRPr="008761D1" w:rsidRDefault="002A3AAB" w:rsidP="008761D1">
      <w:pPr>
        <w:pStyle w:val="ListParagraph"/>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8761D1">
        <w:rPr>
          <w:rFonts w:ascii="Times New Roman" w:eastAsia="Times New Roman" w:hAnsi="Times New Roman" w:cs="Times New Roman"/>
          <w:sz w:val="24"/>
          <w:szCs w:val="24"/>
        </w:rPr>
        <w:t>Proses penyariannya tidak sempurna, karena zat aktif hanya mampu terekstraksi sebesar 50% saja</w:t>
      </w:r>
    </w:p>
    <w:p w:rsidR="002A3AAB" w:rsidRPr="008761D1" w:rsidRDefault="002A3AAB" w:rsidP="008761D1">
      <w:pPr>
        <w:pStyle w:val="ListParagraph"/>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8761D1">
        <w:rPr>
          <w:rFonts w:ascii="Times New Roman" w:eastAsia="Times New Roman" w:hAnsi="Times New Roman" w:cs="Times New Roman"/>
          <w:sz w:val="24"/>
          <w:szCs w:val="24"/>
        </w:rPr>
        <w:t>Prosesnya lama, butuh waktu beberapa hari.</w:t>
      </w:r>
    </w:p>
    <w:p w:rsidR="002A3AAB" w:rsidRPr="008761D1" w:rsidRDefault="002A3AAB" w:rsidP="008761D1">
      <w:pPr>
        <w:spacing w:line="360" w:lineRule="auto"/>
        <w:ind w:firstLine="720"/>
        <w:jc w:val="both"/>
        <w:rPr>
          <w:rFonts w:ascii="Times New Roman" w:hAnsi="Times New Roman" w:cs="Times New Roman"/>
          <w:sz w:val="24"/>
          <w:szCs w:val="24"/>
        </w:rPr>
      </w:pPr>
      <w:proofErr w:type="gramStart"/>
      <w:r w:rsidRPr="008761D1">
        <w:rPr>
          <w:rFonts w:ascii="Times New Roman" w:hAnsi="Times New Roman" w:cs="Times New Roman"/>
          <w:sz w:val="24"/>
          <w:szCs w:val="24"/>
        </w:rPr>
        <w:t>Pada teknik maserasi daun kunyit digunakan pelarut methanol 80%, etanol 80%, dan aseton 80%.</w:t>
      </w:r>
      <w:proofErr w:type="gramEnd"/>
      <w:r w:rsidRPr="008761D1">
        <w:rPr>
          <w:rFonts w:ascii="Times New Roman" w:hAnsi="Times New Roman" w:cs="Times New Roman"/>
          <w:sz w:val="24"/>
          <w:szCs w:val="24"/>
        </w:rPr>
        <w:t xml:space="preserve"> </w:t>
      </w:r>
      <w:proofErr w:type="gramStart"/>
      <w:r w:rsidR="006941B3" w:rsidRPr="008761D1">
        <w:rPr>
          <w:rFonts w:ascii="Times New Roman" w:hAnsi="Times New Roman" w:cs="Times New Roman"/>
          <w:sz w:val="24"/>
          <w:szCs w:val="24"/>
        </w:rPr>
        <w:t>Perendaman dimulai dari pelarut nonpolar (aseton), kemudian pelarut semipolar (etanol) dan terakhit pelarut polar (methanol).</w:t>
      </w:r>
      <w:proofErr w:type="gramEnd"/>
      <w:r w:rsidR="006941B3" w:rsidRPr="008761D1">
        <w:rPr>
          <w:rFonts w:ascii="Times New Roman" w:hAnsi="Times New Roman" w:cs="Times New Roman"/>
          <w:sz w:val="24"/>
          <w:szCs w:val="24"/>
        </w:rPr>
        <w:t xml:space="preserve"> </w:t>
      </w:r>
      <w:r w:rsidRPr="008761D1">
        <w:rPr>
          <w:rFonts w:ascii="Times New Roman" w:hAnsi="Times New Roman" w:cs="Times New Roman"/>
          <w:sz w:val="24"/>
          <w:szCs w:val="24"/>
        </w:rPr>
        <w:t>Langkah kerjanya antara lain:</w:t>
      </w:r>
    </w:p>
    <w:p w:rsidR="00C56E22" w:rsidRPr="008761D1" w:rsidRDefault="001B73B1" w:rsidP="008761D1">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328.5pt;margin-top:17pt;width:126.75pt;height:64.5pt;z-index:251664384">
            <v:textbox>
              <w:txbxContent>
                <w:p w:rsidR="006941B3" w:rsidRDefault="006941B3">
                  <w:r>
                    <w:t>Lakukan rotary evaporator untuk menguapkan pelarut</w:t>
                  </w:r>
                </w:p>
              </w:txbxContent>
            </v:textbox>
          </v:rect>
        </w:pict>
      </w:r>
      <w:r>
        <w:rPr>
          <w:rFonts w:ascii="Times New Roman" w:hAnsi="Times New Roman" w:cs="Times New Roman"/>
          <w:noProof/>
          <w:sz w:val="24"/>
          <w:szCs w:val="24"/>
        </w:rPr>
        <w:pict>
          <v:rect id="_x0000_s1028" style="position:absolute;left:0;text-align:left;margin-left:164.25pt;margin-top:6.4pt;width:126.75pt;height:101.25pt;z-index:251660288">
            <v:textbox>
              <w:txbxContent>
                <w:p w:rsidR="006941B3" w:rsidRDefault="006941B3" w:rsidP="00C56E22">
                  <w:r>
                    <w:rPr>
                      <w:noProof/>
                    </w:rPr>
                    <w:t xml:space="preserve">Direndam dalam pelarut aseton 80% selama 24 jam, kemudian disaring dengan kertas saring whatman no.41 </w:t>
                  </w:r>
                  <w:r w:rsidR="00C56E22">
                    <w:rPr>
                      <w:noProof/>
                    </w:rPr>
                    <w:t>(ambil filtrat)</w:t>
                  </w:r>
                </w:p>
              </w:txbxContent>
            </v:textbox>
          </v:rect>
        </w:pict>
      </w:r>
      <w:r>
        <w:rPr>
          <w:rFonts w:ascii="Times New Roman" w:hAnsi="Times New Roman" w:cs="Times New Roman"/>
          <w:noProof/>
          <w:sz w:val="24"/>
          <w:szCs w:val="24"/>
        </w:rPr>
        <w:pict>
          <v:rect id="_x0000_s1026" style="position:absolute;left:0;text-align:left;margin-left:0;margin-top:17pt;width:126.75pt;height:64.5pt;z-index:251658240">
            <v:textbox style="mso-next-textbox:#_x0000_s1026">
              <w:txbxContent>
                <w:p w:rsidR="006941B3" w:rsidRDefault="006941B3" w:rsidP="00147B38">
                  <w:pPr>
                    <w:pBdr>
                      <w:bottom w:val="single" w:sz="4" w:space="1" w:color="auto"/>
                    </w:pBdr>
                  </w:pPr>
                  <w:r>
                    <w:t>Ditimbang sebanyak 15 gram daun kunyit yang sudah dipotong kecil-kecil</w:t>
                  </w:r>
                </w:p>
              </w:txbxContent>
            </v:textbox>
          </v:rect>
        </w:pict>
      </w:r>
    </w:p>
    <w:p w:rsidR="00C56E22" w:rsidRPr="008761D1" w:rsidRDefault="001B73B1" w:rsidP="008761D1">
      <w:pPr>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margin-left:291pt;margin-top:14.8pt;width:37.5pt;height:12pt;z-index:251676672"/>
        </w:pict>
      </w:r>
      <w:r>
        <w:rPr>
          <w:rFonts w:ascii="Times New Roman" w:hAnsi="Times New Roman" w:cs="Times New Roman"/>
          <w:noProof/>
          <w:sz w:val="24"/>
          <w:szCs w:val="24"/>
        </w:rPr>
        <w:pict>
          <v:shape id="_x0000_s1055" type="#_x0000_t13" style="position:absolute;margin-left:126.75pt;margin-top:9.55pt;width:37.5pt;height:12pt;z-index:251675648"/>
        </w:pict>
      </w:r>
    </w:p>
    <w:p w:rsidR="00C56E22" w:rsidRPr="008761D1" w:rsidRDefault="001B73B1" w:rsidP="008761D1">
      <w:pPr>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margin-left:385.5pt;margin-top:20.85pt;width:18pt;height:36.75pt;z-index:251677696">
            <v:textbox style="layout-flow:vertical-ideographic"/>
          </v:shape>
        </w:pict>
      </w:r>
    </w:p>
    <w:p w:rsidR="00C56E22" w:rsidRPr="008761D1" w:rsidRDefault="001B73B1" w:rsidP="008761D1">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33" style="position:absolute;margin-left:327pt;margin-top:26.9pt;width:126.75pt;height:99pt;z-index:251663360">
            <v:textbox>
              <w:txbxContent>
                <w:p w:rsidR="006941B3" w:rsidRDefault="006941B3">
                  <w:proofErr w:type="gramStart"/>
                  <w:r>
                    <w:t>Hasil rotary dikembalikan ke dalam daun kunyit untuk direndam kembali dengan aseton 80%</w:t>
                  </w:r>
                  <w:r w:rsidR="00C56E22">
                    <w:t>.</w:t>
                  </w:r>
                  <w:proofErr w:type="gramEnd"/>
                </w:p>
              </w:txbxContent>
            </v:textbox>
          </v:rect>
        </w:pict>
      </w:r>
    </w:p>
    <w:p w:rsidR="00C56E22" w:rsidRPr="008761D1" w:rsidRDefault="001B73B1" w:rsidP="008761D1">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166.5pt;margin-top:1.45pt;width:126.75pt;height:99pt;z-index:251662336">
            <v:textbox>
              <w:txbxContent>
                <w:p w:rsidR="006941B3" w:rsidRDefault="00C56E22">
                  <w:r>
                    <w:t>Disaring kembali (ambil filtat) dan d</w:t>
                  </w:r>
                  <w:r w:rsidR="006941B3">
                    <w:t>ilakukan rotary kembali dan didapatkan hasil ekstraksi untuk pelarut aseton 80%</w:t>
                  </w:r>
                </w:p>
              </w:txbxContent>
            </v:textbox>
          </v:rect>
        </w:pict>
      </w:r>
      <w:r>
        <w:rPr>
          <w:rFonts w:ascii="Times New Roman" w:hAnsi="Times New Roman" w:cs="Times New Roman"/>
          <w:noProof/>
          <w:sz w:val="24"/>
          <w:szCs w:val="24"/>
        </w:rPr>
        <w:pict>
          <v:rect id="_x0000_s1036" style="position:absolute;margin-left:0;margin-top:1.45pt;width:132.75pt;height:68.25pt;z-index:251665408">
            <v:textbox>
              <w:txbxContent>
                <w:p w:rsidR="006941B3" w:rsidRDefault="006941B3">
                  <w:r>
                    <w:t xml:space="preserve">Diberikan perlakuan yang </w:t>
                  </w:r>
                  <w:proofErr w:type="gramStart"/>
                  <w:r>
                    <w:t>sama</w:t>
                  </w:r>
                  <w:proofErr w:type="gramEnd"/>
                  <w:r>
                    <w:t xml:space="preserve"> saat daun kunyit direndam dengan etanol 80% dan methanol 80%</w:t>
                  </w:r>
                </w:p>
              </w:txbxContent>
            </v:textbox>
          </v:rect>
        </w:pict>
      </w:r>
    </w:p>
    <w:p w:rsidR="00C56E22" w:rsidRPr="008761D1" w:rsidRDefault="001B73B1" w:rsidP="008761D1">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52" type="#_x0000_t67" style="position:absolute;margin-left:142.05pt;margin-top:-3.3pt;width:15.2pt;height:33.75pt;rotation:90;z-index:251673600">
            <v:textbox style="layout-flow:vertical-ideographic"/>
          </v:shape>
        </w:pict>
      </w:r>
      <w:r>
        <w:rPr>
          <w:rFonts w:ascii="Times New Roman" w:hAnsi="Times New Roman" w:cs="Times New Roman"/>
          <w:noProof/>
          <w:sz w:val="24"/>
          <w:szCs w:val="24"/>
        </w:rPr>
        <w:pict>
          <v:shape id="_x0000_s1040" type="#_x0000_t67" style="position:absolute;margin-left:302.55pt;margin-top:-3.3pt;width:15.2pt;height:33.75pt;rotation:90;z-index:251666432">
            <v:textbox style="layout-flow:vertical-ideographic"/>
          </v:shape>
        </w:pict>
      </w:r>
    </w:p>
    <w:p w:rsidR="00C56E22" w:rsidRPr="008761D1" w:rsidRDefault="001B73B1" w:rsidP="008761D1">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54" type="#_x0000_t67" style="position:absolute;margin-left:53.25pt;margin-top:13.55pt;width:18pt;height:36.75pt;z-index:251674624">
            <v:textbox style="layout-flow:vertical-ideographic"/>
          </v:shape>
        </w:pict>
      </w:r>
    </w:p>
    <w:p w:rsidR="00C56E22" w:rsidRPr="008761D1" w:rsidRDefault="001B73B1" w:rsidP="008761D1">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044" style="position:absolute;margin-left:0;margin-top:19.6pt;width:126.75pt;height:88.5pt;z-index:251670528">
            <v:textbox>
              <w:txbxContent>
                <w:p w:rsidR="006941B3" w:rsidRDefault="006941B3">
                  <w:r>
                    <w:t xml:space="preserve">Hasil ekstraksi dari 3 pelarut </w:t>
                  </w:r>
                  <w:proofErr w:type="gramStart"/>
                  <w:r>
                    <w:t>akan</w:t>
                  </w:r>
                  <w:proofErr w:type="gramEnd"/>
                  <w:r>
                    <w:t xml:space="preserve"> digunakan untuk uji aktivitas dan skrinning fitokimia.</w:t>
                  </w:r>
                </w:p>
              </w:txbxContent>
            </v:textbox>
          </v:rect>
        </w:pict>
      </w:r>
    </w:p>
    <w:p w:rsidR="00C56E22" w:rsidRPr="008761D1" w:rsidRDefault="00C56E22" w:rsidP="008761D1">
      <w:pPr>
        <w:spacing w:line="360" w:lineRule="auto"/>
        <w:rPr>
          <w:rFonts w:ascii="Times New Roman" w:hAnsi="Times New Roman" w:cs="Times New Roman"/>
          <w:sz w:val="24"/>
          <w:szCs w:val="24"/>
        </w:rPr>
      </w:pPr>
    </w:p>
    <w:p w:rsidR="00C56E22" w:rsidRPr="008761D1" w:rsidRDefault="00C56E22" w:rsidP="008761D1">
      <w:pPr>
        <w:spacing w:line="360" w:lineRule="auto"/>
        <w:rPr>
          <w:rFonts w:ascii="Times New Roman" w:hAnsi="Times New Roman" w:cs="Times New Roman"/>
          <w:sz w:val="24"/>
          <w:szCs w:val="24"/>
        </w:rPr>
      </w:pPr>
    </w:p>
    <w:p w:rsidR="00C56E22" w:rsidRPr="008761D1" w:rsidRDefault="00C56E22" w:rsidP="008761D1">
      <w:pPr>
        <w:tabs>
          <w:tab w:val="left" w:pos="4035"/>
        </w:tabs>
        <w:spacing w:line="360" w:lineRule="auto"/>
        <w:rPr>
          <w:rFonts w:ascii="Times New Roman" w:hAnsi="Times New Roman" w:cs="Times New Roman"/>
          <w:sz w:val="24"/>
          <w:szCs w:val="24"/>
        </w:rPr>
      </w:pPr>
    </w:p>
    <w:p w:rsidR="00063ABF" w:rsidRPr="008761D1" w:rsidRDefault="00063ABF" w:rsidP="008761D1">
      <w:pPr>
        <w:tabs>
          <w:tab w:val="left" w:pos="4035"/>
        </w:tabs>
        <w:spacing w:line="360" w:lineRule="auto"/>
        <w:rPr>
          <w:rFonts w:ascii="Times New Roman" w:hAnsi="Times New Roman" w:cs="Times New Roman"/>
          <w:sz w:val="24"/>
          <w:szCs w:val="24"/>
        </w:rPr>
      </w:pPr>
    </w:p>
    <w:p w:rsidR="00063ABF" w:rsidRPr="008761D1" w:rsidRDefault="00063ABF" w:rsidP="008761D1">
      <w:pPr>
        <w:tabs>
          <w:tab w:val="left" w:pos="4035"/>
        </w:tabs>
        <w:spacing w:line="360" w:lineRule="auto"/>
        <w:rPr>
          <w:rFonts w:ascii="Times New Roman" w:hAnsi="Times New Roman" w:cs="Times New Roman"/>
          <w:sz w:val="24"/>
          <w:szCs w:val="24"/>
        </w:rPr>
      </w:pPr>
    </w:p>
    <w:p w:rsidR="00063ABF" w:rsidRPr="008761D1" w:rsidRDefault="00063ABF" w:rsidP="008761D1">
      <w:pPr>
        <w:tabs>
          <w:tab w:val="left" w:pos="4035"/>
        </w:tabs>
        <w:spacing w:line="360" w:lineRule="auto"/>
        <w:rPr>
          <w:rFonts w:ascii="Times New Roman" w:hAnsi="Times New Roman" w:cs="Times New Roman"/>
          <w:sz w:val="24"/>
          <w:szCs w:val="24"/>
        </w:rPr>
      </w:pPr>
    </w:p>
    <w:p w:rsidR="00063ABF" w:rsidRPr="008761D1" w:rsidRDefault="00772A1A" w:rsidP="008761D1">
      <w:pPr>
        <w:spacing w:line="360" w:lineRule="auto"/>
        <w:rPr>
          <w:rFonts w:ascii="Times New Roman" w:hAnsi="Times New Roman" w:cs="Times New Roman"/>
          <w:sz w:val="24"/>
          <w:szCs w:val="24"/>
        </w:rPr>
      </w:pPr>
      <w:r w:rsidRPr="008761D1">
        <w:rPr>
          <w:rFonts w:ascii="Times New Roman" w:hAnsi="Times New Roman" w:cs="Times New Roman"/>
          <w:sz w:val="24"/>
          <w:szCs w:val="24"/>
        </w:rPr>
        <w:br w:type="page"/>
      </w:r>
    </w:p>
    <w:p w:rsidR="00670966" w:rsidRDefault="00670966" w:rsidP="00147B38">
      <w:pPr>
        <w:tabs>
          <w:tab w:val="left" w:pos="4035"/>
        </w:tabs>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BAB III</w:t>
      </w:r>
    </w:p>
    <w:p w:rsidR="00782EBD" w:rsidRPr="008761D1" w:rsidRDefault="00063ABF" w:rsidP="008761D1">
      <w:pPr>
        <w:tabs>
          <w:tab w:val="left" w:pos="4035"/>
        </w:tabs>
        <w:spacing w:line="360" w:lineRule="auto"/>
        <w:jc w:val="center"/>
        <w:rPr>
          <w:rFonts w:ascii="Times New Roman" w:hAnsi="Times New Roman" w:cs="Times New Roman"/>
          <w:b/>
          <w:sz w:val="24"/>
          <w:szCs w:val="24"/>
        </w:rPr>
      </w:pPr>
      <w:r w:rsidRPr="008761D1">
        <w:rPr>
          <w:rFonts w:ascii="Times New Roman" w:hAnsi="Times New Roman" w:cs="Times New Roman"/>
          <w:b/>
          <w:sz w:val="24"/>
          <w:szCs w:val="24"/>
        </w:rPr>
        <w:t>TEKNIK ISOLASI DALAM DAUN KUNYIT</w:t>
      </w:r>
    </w:p>
    <w:p w:rsidR="00772A1A" w:rsidRPr="008761D1" w:rsidRDefault="00772A1A" w:rsidP="008761D1">
      <w:pPr>
        <w:tabs>
          <w:tab w:val="left" w:pos="709"/>
        </w:tabs>
        <w:spacing w:line="360" w:lineRule="auto"/>
        <w:jc w:val="both"/>
        <w:rPr>
          <w:rFonts w:ascii="Times New Roman" w:hAnsi="Times New Roman" w:cs="Times New Roman"/>
          <w:b/>
          <w:sz w:val="24"/>
          <w:szCs w:val="24"/>
        </w:rPr>
      </w:pPr>
      <w:r w:rsidRPr="008761D1">
        <w:rPr>
          <w:rFonts w:ascii="Times New Roman" w:hAnsi="Times New Roman" w:cs="Times New Roman"/>
          <w:sz w:val="24"/>
          <w:szCs w:val="24"/>
        </w:rPr>
        <w:tab/>
      </w:r>
      <w:proofErr w:type="gramStart"/>
      <w:r w:rsidRPr="008761D1">
        <w:rPr>
          <w:rFonts w:ascii="Times New Roman" w:hAnsi="Times New Roman" w:cs="Times New Roman"/>
          <w:sz w:val="24"/>
          <w:szCs w:val="24"/>
        </w:rPr>
        <w:t>Daun kunyit biasanya digunakan untuk memberi aroma pada masakan seperti rendang, gulai dan sebagai pembalut ikan atau daging yang dibakar.</w:t>
      </w:r>
      <w:proofErr w:type="gramEnd"/>
      <w:r w:rsidRPr="008761D1">
        <w:rPr>
          <w:rFonts w:ascii="Times New Roman" w:hAnsi="Times New Roman" w:cs="Times New Roman"/>
          <w:sz w:val="24"/>
          <w:szCs w:val="24"/>
        </w:rPr>
        <w:t xml:space="preserve"> </w:t>
      </w:r>
      <w:proofErr w:type="gramStart"/>
      <w:r w:rsidR="00F80AC7">
        <w:rPr>
          <w:rFonts w:ascii="Times New Roman" w:hAnsi="Times New Roman" w:cs="Times New Roman"/>
          <w:sz w:val="24"/>
          <w:szCs w:val="24"/>
        </w:rPr>
        <w:t>Aroma dari masakn tersebut muncul karena adanya kandungan minyak atsiri dalam daun kunyit.</w:t>
      </w:r>
      <w:proofErr w:type="gramEnd"/>
    </w:p>
    <w:p w:rsidR="00782EBD" w:rsidRPr="008761D1" w:rsidRDefault="00782EBD" w:rsidP="008761D1">
      <w:pPr>
        <w:spacing w:line="360" w:lineRule="auto"/>
        <w:jc w:val="both"/>
        <w:rPr>
          <w:rFonts w:ascii="Times New Roman" w:hAnsi="Times New Roman" w:cs="Times New Roman"/>
          <w:b/>
          <w:sz w:val="24"/>
          <w:szCs w:val="24"/>
        </w:rPr>
      </w:pPr>
      <w:r w:rsidRPr="008761D1">
        <w:rPr>
          <w:rFonts w:ascii="Times New Roman" w:hAnsi="Times New Roman" w:cs="Times New Roman"/>
          <w:b/>
          <w:sz w:val="24"/>
          <w:szCs w:val="24"/>
        </w:rPr>
        <w:tab/>
      </w:r>
      <w:proofErr w:type="gramStart"/>
      <w:r w:rsidRPr="008761D1">
        <w:rPr>
          <w:rFonts w:ascii="Times New Roman" w:hAnsi="Times New Roman" w:cs="Times New Roman"/>
          <w:sz w:val="24"/>
          <w:szCs w:val="24"/>
        </w:rPr>
        <w:t>Minyak atsiri yang dikenal juga dengan minyak eteris atau minyak terbang (essential oil, volatile oil) dihasilkan oleh tanaman.</w:t>
      </w:r>
      <w:proofErr w:type="gramEnd"/>
      <w:r w:rsidRPr="008761D1">
        <w:rPr>
          <w:rFonts w:ascii="Times New Roman" w:hAnsi="Times New Roman" w:cs="Times New Roman"/>
          <w:sz w:val="24"/>
          <w:szCs w:val="24"/>
        </w:rPr>
        <w:t xml:space="preserve"> Minyak tersebut mudah menguap pada suhu kamar tanpa mengalami dekomposisi, rasa getir (pungent </w:t>
      </w:r>
      <w:r w:rsidR="00F74DBC" w:rsidRPr="008761D1">
        <w:rPr>
          <w:rFonts w:ascii="Times New Roman" w:hAnsi="Times New Roman" w:cs="Times New Roman"/>
          <w:sz w:val="24"/>
          <w:szCs w:val="24"/>
        </w:rPr>
        <w:t xml:space="preserve">taste), </w:t>
      </w:r>
      <w:r w:rsidRPr="008761D1">
        <w:rPr>
          <w:rFonts w:ascii="Times New Roman" w:hAnsi="Times New Roman" w:cs="Times New Roman"/>
          <w:sz w:val="24"/>
          <w:szCs w:val="24"/>
        </w:rPr>
        <w:t xml:space="preserve">berbau wangi sesuai dengan bau tanaman penghasilnya, umumnya larut dalam pelarut organik dan tidak larut dalam air (Ketaren, 1985). </w:t>
      </w:r>
    </w:p>
    <w:p w:rsidR="00782EBD" w:rsidRPr="008761D1" w:rsidRDefault="00782EBD" w:rsidP="008761D1">
      <w:pPr>
        <w:spacing w:line="360" w:lineRule="auto"/>
        <w:ind w:firstLine="720"/>
        <w:jc w:val="both"/>
        <w:rPr>
          <w:rFonts w:ascii="Times New Roman" w:hAnsi="Times New Roman" w:cs="Times New Roman"/>
          <w:sz w:val="24"/>
          <w:szCs w:val="24"/>
        </w:rPr>
      </w:pPr>
      <w:r w:rsidRPr="008761D1">
        <w:rPr>
          <w:rFonts w:ascii="Times New Roman" w:hAnsi="Times New Roman" w:cs="Times New Roman"/>
          <w:sz w:val="24"/>
          <w:szCs w:val="24"/>
        </w:rPr>
        <w:t xml:space="preserve">Kegunaan minyak atsiri sangat luas dan spesifik, khususnya dalam berbagai bidang industri, antara lain dalam industri kosmetik (sabun, pasta gigi, sampo, losion); dalam industri makanan sebagai bahan penyedap atau penambah cita rasa; dalam industri parfum sebagai pewangi; dalam industri farmasi atau obat-obatan sebagai antinyeri, antiinfeksi, pembunuh bakteri; dalam industri bahan pengawet; bahkan digunakan pula sebagai insektisida, oleh karena itu tidak heran jika minyak atsiri banyak diburu berbagai negara (Lutony &amp; Rahmayati,1994). </w:t>
      </w:r>
    </w:p>
    <w:p w:rsidR="00C32EE3" w:rsidRPr="008761D1" w:rsidRDefault="00782EBD" w:rsidP="008761D1">
      <w:pPr>
        <w:spacing w:line="360" w:lineRule="auto"/>
        <w:ind w:firstLine="720"/>
        <w:rPr>
          <w:rFonts w:ascii="Times New Roman" w:hAnsi="Times New Roman" w:cs="Times New Roman"/>
          <w:sz w:val="24"/>
          <w:szCs w:val="24"/>
        </w:rPr>
      </w:pPr>
      <w:proofErr w:type="gramStart"/>
      <w:r w:rsidRPr="008761D1">
        <w:rPr>
          <w:rFonts w:ascii="Times New Roman" w:hAnsi="Times New Roman" w:cs="Times New Roman"/>
          <w:sz w:val="24"/>
          <w:szCs w:val="24"/>
        </w:rPr>
        <w:t>Beberapa metode isolasi minyak atsiri seperti penyulingan, pengepresan, ekstraksi dengan pelarut menguap, ekstraksi dengan lemak padat.</w:t>
      </w:r>
      <w:proofErr w:type="gramEnd"/>
      <w:r w:rsidRPr="008761D1">
        <w:rPr>
          <w:rFonts w:ascii="Times New Roman" w:hAnsi="Times New Roman" w:cs="Times New Roman"/>
          <w:sz w:val="24"/>
          <w:szCs w:val="24"/>
        </w:rPr>
        <w:t xml:space="preserve"> Namun, sebagian besar minyak atsiri diperoleh melalui metode penyulingan </w:t>
      </w:r>
      <w:proofErr w:type="gramStart"/>
      <w:r w:rsidRPr="008761D1">
        <w:rPr>
          <w:rFonts w:ascii="Times New Roman" w:hAnsi="Times New Roman" w:cs="Times New Roman"/>
          <w:sz w:val="24"/>
          <w:szCs w:val="24"/>
        </w:rPr>
        <w:t>yang  dikenal</w:t>
      </w:r>
      <w:proofErr w:type="gramEnd"/>
      <w:r w:rsidRPr="008761D1">
        <w:rPr>
          <w:rFonts w:ascii="Times New Roman" w:hAnsi="Times New Roman" w:cs="Times New Roman"/>
          <w:sz w:val="24"/>
          <w:szCs w:val="24"/>
        </w:rPr>
        <w:t xml:space="preserve">  juga dengan hidrodestilasi (Guenther, 1987;Lutony &amp; Rahmayati, 1994). Meskipun proses pengambilan minyak atsiri melalui metode penyulingan merupakan model tertua, tetapi hingga kini masih banyak dilakukan oleh para perajin minyak atsiri di berbagai negara, khususnya negara yang sedang berkembang termasuk Indones</w:t>
      </w:r>
      <w:r w:rsidR="00F74DBC" w:rsidRPr="008761D1">
        <w:rPr>
          <w:rFonts w:ascii="Times New Roman" w:hAnsi="Times New Roman" w:cs="Times New Roman"/>
          <w:sz w:val="24"/>
          <w:szCs w:val="24"/>
        </w:rPr>
        <w:t xml:space="preserve">ia (Lutony &amp; Rahmayati, 1994). </w:t>
      </w:r>
    </w:p>
    <w:p w:rsidR="00C32EE3" w:rsidRPr="008761D1" w:rsidRDefault="00C32EE3" w:rsidP="008761D1">
      <w:pPr>
        <w:spacing w:line="360" w:lineRule="auto"/>
        <w:ind w:firstLine="720"/>
        <w:rPr>
          <w:rFonts w:ascii="Times New Roman" w:hAnsi="Times New Roman" w:cs="Times New Roman"/>
          <w:sz w:val="24"/>
          <w:szCs w:val="24"/>
        </w:rPr>
      </w:pPr>
      <w:r w:rsidRPr="008761D1">
        <w:rPr>
          <w:rFonts w:ascii="Times New Roman" w:hAnsi="Times New Roman" w:cs="Times New Roman"/>
          <w:sz w:val="24"/>
          <w:szCs w:val="24"/>
        </w:rPr>
        <w:t xml:space="preserve">Isolasi minyak atsiri dalam daun kunyit </w:t>
      </w:r>
      <w:proofErr w:type="gramStart"/>
      <w:r w:rsidRPr="008761D1">
        <w:rPr>
          <w:rFonts w:ascii="Times New Roman" w:hAnsi="Times New Roman" w:cs="Times New Roman"/>
          <w:sz w:val="24"/>
          <w:szCs w:val="24"/>
        </w:rPr>
        <w:t>akan</w:t>
      </w:r>
      <w:proofErr w:type="gramEnd"/>
      <w:r w:rsidRPr="008761D1">
        <w:rPr>
          <w:rFonts w:ascii="Times New Roman" w:hAnsi="Times New Roman" w:cs="Times New Roman"/>
          <w:sz w:val="24"/>
          <w:szCs w:val="24"/>
        </w:rPr>
        <w:t xml:space="preserve"> menggunakan metode penyulingan. Berikut adalah </w:t>
      </w:r>
      <w:r w:rsidRPr="008761D1">
        <w:rPr>
          <w:rFonts w:ascii="Times New Roman" w:hAnsi="Times New Roman" w:cs="Times New Roman"/>
          <w:i/>
          <w:sz w:val="24"/>
          <w:szCs w:val="24"/>
        </w:rPr>
        <w:t>flowsheet</w:t>
      </w:r>
      <w:r w:rsidRPr="008761D1">
        <w:rPr>
          <w:rFonts w:ascii="Times New Roman" w:hAnsi="Times New Roman" w:cs="Times New Roman"/>
          <w:sz w:val="24"/>
          <w:szCs w:val="24"/>
        </w:rPr>
        <w:t xml:space="preserve"> yang menunjukkan langkah kerja dari isolasi </w:t>
      </w:r>
      <w:proofErr w:type="gramStart"/>
      <w:r w:rsidRPr="008761D1">
        <w:rPr>
          <w:rFonts w:ascii="Times New Roman" w:hAnsi="Times New Roman" w:cs="Times New Roman"/>
          <w:sz w:val="24"/>
          <w:szCs w:val="24"/>
        </w:rPr>
        <w:t>minyak  atsiri</w:t>
      </w:r>
      <w:proofErr w:type="gramEnd"/>
      <w:r w:rsidRPr="008761D1">
        <w:rPr>
          <w:rFonts w:ascii="Times New Roman" w:hAnsi="Times New Roman" w:cs="Times New Roman"/>
          <w:sz w:val="24"/>
          <w:szCs w:val="24"/>
        </w:rPr>
        <w:t xml:space="preserve"> dalam daun kunyit. Skema flowsheet tersebut antara lain:</w:t>
      </w:r>
      <w:r w:rsidRPr="008761D1">
        <w:rPr>
          <w:rFonts w:ascii="Times New Roman" w:hAnsi="Times New Roman" w:cs="Times New Roman"/>
          <w:sz w:val="24"/>
          <w:szCs w:val="24"/>
        </w:rPr>
        <w:br w:type="page"/>
      </w:r>
    </w:p>
    <w:p w:rsidR="00F74DBC" w:rsidRPr="008761D1" w:rsidRDefault="00C32EE3" w:rsidP="008761D1">
      <w:pPr>
        <w:spacing w:line="360" w:lineRule="auto"/>
        <w:ind w:firstLine="720"/>
        <w:jc w:val="both"/>
        <w:rPr>
          <w:rFonts w:ascii="Times New Roman" w:hAnsi="Times New Roman" w:cs="Times New Roman"/>
          <w:sz w:val="24"/>
          <w:szCs w:val="24"/>
        </w:rPr>
      </w:pPr>
      <w:r w:rsidRPr="008761D1">
        <w:rPr>
          <w:rFonts w:ascii="Times New Roman" w:hAnsi="Times New Roman" w:cs="Times New Roman"/>
          <w:noProof/>
          <w:sz w:val="24"/>
          <w:szCs w:val="24"/>
        </w:rPr>
        <w:lastRenderedPageBreak/>
        <w:drawing>
          <wp:inline distT="0" distB="0" distL="0" distR="0">
            <wp:extent cx="5181600" cy="6776834"/>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181600" cy="6776834"/>
                    </a:xfrm>
                    <a:prstGeom prst="rect">
                      <a:avLst/>
                    </a:prstGeom>
                    <a:noFill/>
                    <a:ln w="9525">
                      <a:noFill/>
                      <a:miter lim="800000"/>
                      <a:headEnd/>
                      <a:tailEnd/>
                    </a:ln>
                  </pic:spPr>
                </pic:pic>
              </a:graphicData>
            </a:graphic>
          </wp:inline>
        </w:drawing>
      </w:r>
    </w:p>
    <w:p w:rsidR="00063ABF" w:rsidRPr="008761D1" w:rsidRDefault="00C32EE3" w:rsidP="008761D1">
      <w:pPr>
        <w:spacing w:line="360" w:lineRule="auto"/>
        <w:ind w:firstLine="720"/>
        <w:jc w:val="center"/>
        <w:rPr>
          <w:rFonts w:ascii="Times New Roman" w:hAnsi="Times New Roman" w:cs="Times New Roman"/>
          <w:sz w:val="24"/>
          <w:szCs w:val="24"/>
        </w:rPr>
      </w:pPr>
      <w:proofErr w:type="gramStart"/>
      <w:r w:rsidRPr="008761D1">
        <w:rPr>
          <w:rFonts w:ascii="Times New Roman" w:hAnsi="Times New Roman" w:cs="Times New Roman"/>
          <w:sz w:val="24"/>
          <w:szCs w:val="24"/>
        </w:rPr>
        <w:t xml:space="preserve">Gambar </w:t>
      </w:r>
      <w:r w:rsidR="008761D1">
        <w:rPr>
          <w:rFonts w:ascii="Times New Roman" w:hAnsi="Times New Roman" w:cs="Times New Roman"/>
          <w:sz w:val="24"/>
          <w:szCs w:val="24"/>
        </w:rPr>
        <w:t>3</w:t>
      </w:r>
      <w:r w:rsidRPr="008761D1">
        <w:rPr>
          <w:rFonts w:ascii="Times New Roman" w:hAnsi="Times New Roman" w:cs="Times New Roman"/>
          <w:sz w:val="24"/>
          <w:szCs w:val="24"/>
        </w:rPr>
        <w:t>.</w:t>
      </w:r>
      <w:proofErr w:type="gramEnd"/>
      <w:r w:rsidRPr="008761D1">
        <w:rPr>
          <w:rFonts w:ascii="Times New Roman" w:hAnsi="Times New Roman" w:cs="Times New Roman"/>
          <w:sz w:val="24"/>
          <w:szCs w:val="24"/>
        </w:rPr>
        <w:t xml:space="preserve"> Flowsheet Isolasi Minyak Atsiri Rimpang/Daun </w:t>
      </w:r>
      <w:proofErr w:type="gramStart"/>
      <w:r w:rsidRPr="008761D1">
        <w:rPr>
          <w:rFonts w:ascii="Times New Roman" w:hAnsi="Times New Roman" w:cs="Times New Roman"/>
          <w:sz w:val="24"/>
          <w:szCs w:val="24"/>
        </w:rPr>
        <w:t>Kunyit .</w:t>
      </w:r>
      <w:proofErr w:type="gramEnd"/>
      <w:r w:rsidRPr="008761D1">
        <w:rPr>
          <w:rFonts w:ascii="Times New Roman" w:hAnsi="Times New Roman" w:cs="Times New Roman"/>
          <w:sz w:val="24"/>
          <w:szCs w:val="24"/>
        </w:rPr>
        <w:cr/>
      </w:r>
      <w:r w:rsidR="00F74DBC" w:rsidRPr="008761D1">
        <w:rPr>
          <w:rFonts w:ascii="Times New Roman" w:hAnsi="Times New Roman" w:cs="Times New Roman"/>
          <w:sz w:val="24"/>
          <w:szCs w:val="24"/>
        </w:rPr>
        <w:br w:type="page"/>
      </w:r>
    </w:p>
    <w:p w:rsidR="00EB5C96" w:rsidRPr="008761D1" w:rsidRDefault="00EB5C96" w:rsidP="008761D1">
      <w:pPr>
        <w:spacing w:line="360" w:lineRule="auto"/>
        <w:ind w:firstLine="720"/>
        <w:jc w:val="center"/>
        <w:rPr>
          <w:rFonts w:ascii="Times New Roman" w:hAnsi="Times New Roman" w:cs="Times New Roman"/>
          <w:sz w:val="24"/>
          <w:szCs w:val="24"/>
        </w:rPr>
      </w:pPr>
      <w:r w:rsidRPr="008761D1">
        <w:rPr>
          <w:rFonts w:ascii="Times New Roman" w:hAnsi="Times New Roman" w:cs="Times New Roman"/>
          <w:noProof/>
          <w:sz w:val="24"/>
          <w:szCs w:val="24"/>
        </w:rPr>
        <w:lastRenderedPageBreak/>
        <w:drawing>
          <wp:inline distT="0" distB="0" distL="0" distR="0">
            <wp:extent cx="3267075" cy="2609850"/>
            <wp:effectExtent l="1905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267075" cy="2609850"/>
                    </a:xfrm>
                    <a:prstGeom prst="rect">
                      <a:avLst/>
                    </a:prstGeom>
                    <a:noFill/>
                    <a:ln w="9525">
                      <a:noFill/>
                      <a:miter lim="800000"/>
                      <a:headEnd/>
                      <a:tailEnd/>
                    </a:ln>
                  </pic:spPr>
                </pic:pic>
              </a:graphicData>
            </a:graphic>
          </wp:inline>
        </w:drawing>
      </w:r>
    </w:p>
    <w:p w:rsidR="00EB5C96" w:rsidRPr="008761D1" w:rsidRDefault="00EB5C96" w:rsidP="00147B38">
      <w:pPr>
        <w:spacing w:line="360" w:lineRule="auto"/>
        <w:ind w:firstLine="720"/>
        <w:jc w:val="center"/>
        <w:outlineLvl w:val="0"/>
        <w:rPr>
          <w:rFonts w:ascii="Times New Roman" w:hAnsi="Times New Roman" w:cs="Times New Roman"/>
          <w:sz w:val="24"/>
          <w:szCs w:val="24"/>
        </w:rPr>
      </w:pPr>
      <w:proofErr w:type="gramStart"/>
      <w:r w:rsidRPr="008761D1">
        <w:rPr>
          <w:rFonts w:ascii="Times New Roman" w:hAnsi="Times New Roman" w:cs="Times New Roman"/>
          <w:sz w:val="24"/>
          <w:szCs w:val="24"/>
        </w:rPr>
        <w:t xml:space="preserve">Gambar </w:t>
      </w:r>
      <w:r w:rsidR="008761D1">
        <w:rPr>
          <w:rFonts w:ascii="Times New Roman" w:hAnsi="Times New Roman" w:cs="Times New Roman"/>
          <w:sz w:val="24"/>
          <w:szCs w:val="24"/>
        </w:rPr>
        <w:t>4</w:t>
      </w:r>
      <w:r w:rsidRPr="008761D1">
        <w:rPr>
          <w:rFonts w:ascii="Times New Roman" w:hAnsi="Times New Roman" w:cs="Times New Roman"/>
          <w:sz w:val="24"/>
          <w:szCs w:val="24"/>
        </w:rPr>
        <w:t>.</w:t>
      </w:r>
      <w:proofErr w:type="gramEnd"/>
      <w:r w:rsidR="00772DDB">
        <w:rPr>
          <w:rFonts w:ascii="Times New Roman" w:hAnsi="Times New Roman" w:cs="Times New Roman"/>
          <w:sz w:val="24"/>
          <w:szCs w:val="24"/>
        </w:rPr>
        <w:t xml:space="preserve"> minyak atsiri hasil destilasi u</w:t>
      </w:r>
      <w:r w:rsidRPr="008761D1">
        <w:rPr>
          <w:rFonts w:ascii="Times New Roman" w:hAnsi="Times New Roman" w:cs="Times New Roman"/>
          <w:sz w:val="24"/>
          <w:szCs w:val="24"/>
        </w:rPr>
        <w:t>ap</w:t>
      </w:r>
    </w:p>
    <w:p w:rsidR="00EB5C96" w:rsidRPr="008761D1" w:rsidRDefault="00EB5C96" w:rsidP="008761D1">
      <w:pPr>
        <w:spacing w:line="360" w:lineRule="auto"/>
        <w:ind w:firstLine="720"/>
        <w:jc w:val="both"/>
        <w:rPr>
          <w:rFonts w:ascii="Times New Roman" w:hAnsi="Times New Roman" w:cs="Times New Roman"/>
          <w:sz w:val="24"/>
          <w:szCs w:val="24"/>
        </w:rPr>
      </w:pPr>
      <w:r w:rsidRPr="008761D1">
        <w:rPr>
          <w:rFonts w:ascii="Times New Roman" w:hAnsi="Times New Roman" w:cs="Times New Roman"/>
          <w:sz w:val="24"/>
          <w:szCs w:val="24"/>
        </w:rPr>
        <w:t xml:space="preserve">Keterangan: </w:t>
      </w:r>
    </w:p>
    <w:p w:rsidR="00EB5C96" w:rsidRPr="008761D1" w:rsidRDefault="00EB5C96" w:rsidP="008761D1">
      <w:pPr>
        <w:spacing w:line="360" w:lineRule="auto"/>
        <w:ind w:firstLine="720"/>
        <w:jc w:val="both"/>
        <w:rPr>
          <w:rFonts w:ascii="Times New Roman" w:hAnsi="Times New Roman" w:cs="Times New Roman"/>
          <w:sz w:val="24"/>
          <w:szCs w:val="24"/>
        </w:rPr>
      </w:pPr>
      <w:r w:rsidRPr="008761D1">
        <w:rPr>
          <w:rFonts w:ascii="Times New Roman" w:hAnsi="Times New Roman" w:cs="Times New Roman"/>
          <w:sz w:val="24"/>
          <w:szCs w:val="24"/>
        </w:rPr>
        <w:t xml:space="preserve">A.  Minyak atsiri dari simplisia rimpang kunyit </w:t>
      </w:r>
    </w:p>
    <w:p w:rsidR="00DE6431" w:rsidRPr="008761D1" w:rsidRDefault="00EB5C96" w:rsidP="008761D1">
      <w:pPr>
        <w:spacing w:line="360" w:lineRule="auto"/>
        <w:ind w:firstLine="720"/>
        <w:jc w:val="both"/>
        <w:rPr>
          <w:rFonts w:ascii="Times New Roman" w:hAnsi="Times New Roman" w:cs="Times New Roman"/>
          <w:sz w:val="24"/>
          <w:szCs w:val="24"/>
        </w:rPr>
      </w:pPr>
      <w:r w:rsidRPr="008761D1">
        <w:rPr>
          <w:rFonts w:ascii="Times New Roman" w:hAnsi="Times New Roman" w:cs="Times New Roman"/>
          <w:sz w:val="24"/>
          <w:szCs w:val="24"/>
        </w:rPr>
        <w:t>B.  Minyak atsiri dari simplisia daun kunyit</w:t>
      </w:r>
    </w:p>
    <w:p w:rsidR="00DE6431" w:rsidRPr="008761D1" w:rsidRDefault="00DE6431" w:rsidP="008761D1">
      <w:pPr>
        <w:spacing w:line="360" w:lineRule="auto"/>
        <w:ind w:firstLine="720"/>
        <w:jc w:val="both"/>
        <w:rPr>
          <w:rFonts w:ascii="Times New Roman" w:hAnsi="Times New Roman" w:cs="Times New Roman"/>
          <w:sz w:val="24"/>
          <w:szCs w:val="24"/>
        </w:rPr>
      </w:pPr>
      <w:r w:rsidRPr="008761D1">
        <w:rPr>
          <w:rFonts w:ascii="Times New Roman" w:hAnsi="Times New Roman" w:cs="Times New Roman"/>
          <w:sz w:val="24"/>
          <w:szCs w:val="24"/>
        </w:rPr>
        <w:t xml:space="preserve">Berikut adalah beberapa struktur senyawa yang ada dalam minyak atsiri daun kunyit, antara </w:t>
      </w:r>
      <w:proofErr w:type="gramStart"/>
      <w:r w:rsidRPr="008761D1">
        <w:rPr>
          <w:rFonts w:ascii="Times New Roman" w:hAnsi="Times New Roman" w:cs="Times New Roman"/>
          <w:sz w:val="24"/>
          <w:szCs w:val="24"/>
        </w:rPr>
        <w:t>lain :</w:t>
      </w:r>
      <w:proofErr w:type="gramEnd"/>
    </w:p>
    <w:p w:rsidR="00DE6431" w:rsidRPr="008761D1" w:rsidRDefault="00DE6431" w:rsidP="008761D1">
      <w:pPr>
        <w:spacing w:line="360" w:lineRule="auto"/>
        <w:ind w:firstLine="720"/>
        <w:jc w:val="both"/>
        <w:rPr>
          <w:rFonts w:ascii="Times New Roman" w:hAnsi="Times New Roman" w:cs="Times New Roman"/>
          <w:sz w:val="24"/>
          <w:szCs w:val="24"/>
        </w:rPr>
      </w:pPr>
      <w:r w:rsidRPr="008761D1">
        <w:rPr>
          <w:rFonts w:ascii="Times New Roman" w:hAnsi="Times New Roman" w:cs="Times New Roman"/>
          <w:noProof/>
          <w:sz w:val="24"/>
          <w:szCs w:val="24"/>
        </w:rPr>
        <w:drawing>
          <wp:inline distT="0" distB="0" distL="0" distR="0">
            <wp:extent cx="1295400" cy="11430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1295400" cy="1143000"/>
                    </a:xfrm>
                    <a:prstGeom prst="rect">
                      <a:avLst/>
                    </a:prstGeom>
                    <a:noFill/>
                    <a:ln w="9525">
                      <a:noFill/>
                      <a:miter lim="800000"/>
                      <a:headEnd/>
                      <a:tailEnd/>
                    </a:ln>
                  </pic:spPr>
                </pic:pic>
              </a:graphicData>
            </a:graphic>
          </wp:inline>
        </w:drawing>
      </w:r>
      <w:r w:rsidRPr="008761D1">
        <w:rPr>
          <w:rFonts w:ascii="Times New Roman" w:hAnsi="Times New Roman" w:cs="Times New Roman"/>
          <w:noProof/>
          <w:sz w:val="24"/>
          <w:szCs w:val="24"/>
        </w:rPr>
        <w:drawing>
          <wp:inline distT="0" distB="0" distL="0" distR="0">
            <wp:extent cx="1409700" cy="933450"/>
            <wp:effectExtent l="1905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1409700" cy="933450"/>
                    </a:xfrm>
                    <a:prstGeom prst="rect">
                      <a:avLst/>
                    </a:prstGeom>
                    <a:noFill/>
                    <a:ln w="9525">
                      <a:noFill/>
                      <a:miter lim="800000"/>
                      <a:headEnd/>
                      <a:tailEnd/>
                    </a:ln>
                  </pic:spPr>
                </pic:pic>
              </a:graphicData>
            </a:graphic>
          </wp:inline>
        </w:drawing>
      </w:r>
      <w:r w:rsidRPr="008761D1">
        <w:rPr>
          <w:rFonts w:ascii="Times New Roman" w:hAnsi="Times New Roman" w:cs="Times New Roman"/>
          <w:noProof/>
          <w:sz w:val="24"/>
          <w:szCs w:val="24"/>
        </w:rPr>
        <w:drawing>
          <wp:inline distT="0" distB="0" distL="0" distR="0">
            <wp:extent cx="1390650" cy="701589"/>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1390650" cy="701589"/>
                    </a:xfrm>
                    <a:prstGeom prst="rect">
                      <a:avLst/>
                    </a:prstGeom>
                    <a:noFill/>
                    <a:ln w="9525">
                      <a:noFill/>
                      <a:miter lim="800000"/>
                      <a:headEnd/>
                      <a:tailEnd/>
                    </a:ln>
                  </pic:spPr>
                </pic:pic>
              </a:graphicData>
            </a:graphic>
          </wp:inline>
        </w:drawing>
      </w:r>
    </w:p>
    <w:p w:rsidR="00DE6431" w:rsidRPr="008761D1" w:rsidRDefault="00DE6431" w:rsidP="008761D1">
      <w:pPr>
        <w:spacing w:line="360" w:lineRule="auto"/>
        <w:ind w:left="720"/>
        <w:jc w:val="both"/>
        <w:rPr>
          <w:rFonts w:ascii="Times New Roman" w:hAnsi="Times New Roman" w:cs="Times New Roman"/>
          <w:sz w:val="24"/>
          <w:szCs w:val="24"/>
        </w:rPr>
      </w:pPr>
      <w:r w:rsidRPr="008761D1">
        <w:rPr>
          <w:rFonts w:ascii="Times New Roman" w:hAnsi="Times New Roman" w:cs="Times New Roman"/>
          <w:sz w:val="24"/>
          <w:szCs w:val="24"/>
        </w:rPr>
        <w:t xml:space="preserve">         1</w:t>
      </w:r>
      <w:proofErr w:type="gramStart"/>
      <w:r w:rsidRPr="008761D1">
        <w:rPr>
          <w:rFonts w:ascii="Times New Roman" w:hAnsi="Times New Roman" w:cs="Times New Roman"/>
          <w:sz w:val="24"/>
          <w:szCs w:val="24"/>
        </w:rPr>
        <w:t>,8</w:t>
      </w:r>
      <w:proofErr w:type="gramEnd"/>
      <w:r w:rsidRPr="008761D1">
        <w:rPr>
          <w:rFonts w:ascii="Times New Roman" w:hAnsi="Times New Roman" w:cs="Times New Roman"/>
          <w:sz w:val="24"/>
          <w:szCs w:val="24"/>
        </w:rPr>
        <w:t>-sineol</w:t>
      </w:r>
      <w:r w:rsidRPr="008761D1">
        <w:rPr>
          <w:rFonts w:ascii="Times New Roman" w:hAnsi="Times New Roman" w:cs="Times New Roman"/>
          <w:sz w:val="24"/>
          <w:szCs w:val="24"/>
        </w:rPr>
        <w:tab/>
        <w:t xml:space="preserve">  β-Seskuifellandren        p-Cymen     </w:t>
      </w:r>
      <w:r w:rsidRPr="008761D1">
        <w:rPr>
          <w:rFonts w:ascii="Times New Roman" w:hAnsi="Times New Roman" w:cs="Times New Roman"/>
          <w:sz w:val="24"/>
          <w:szCs w:val="24"/>
        </w:rPr>
        <w:tab/>
      </w:r>
    </w:p>
    <w:p w:rsidR="00DE6431" w:rsidRPr="008761D1" w:rsidRDefault="00DE6431" w:rsidP="008761D1">
      <w:pPr>
        <w:spacing w:line="360" w:lineRule="auto"/>
        <w:ind w:left="720"/>
        <w:rPr>
          <w:rFonts w:ascii="Times New Roman" w:hAnsi="Times New Roman" w:cs="Times New Roman"/>
          <w:sz w:val="24"/>
          <w:szCs w:val="24"/>
        </w:rPr>
      </w:pPr>
      <w:r w:rsidRPr="008761D1">
        <w:rPr>
          <w:rFonts w:ascii="Times New Roman" w:hAnsi="Times New Roman" w:cs="Times New Roman"/>
          <w:noProof/>
          <w:sz w:val="24"/>
          <w:szCs w:val="24"/>
        </w:rPr>
        <w:drawing>
          <wp:inline distT="0" distB="0" distL="0" distR="0">
            <wp:extent cx="1085850" cy="6096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1085850" cy="609600"/>
                    </a:xfrm>
                    <a:prstGeom prst="rect">
                      <a:avLst/>
                    </a:prstGeom>
                    <a:noFill/>
                    <a:ln w="9525">
                      <a:noFill/>
                      <a:miter lim="800000"/>
                      <a:headEnd/>
                      <a:tailEnd/>
                    </a:ln>
                  </pic:spPr>
                </pic:pic>
              </a:graphicData>
            </a:graphic>
          </wp:inline>
        </w:drawing>
      </w:r>
      <w:r w:rsidRPr="008761D1">
        <w:rPr>
          <w:rFonts w:ascii="Times New Roman" w:hAnsi="Times New Roman" w:cs="Times New Roman"/>
          <w:noProof/>
          <w:sz w:val="24"/>
          <w:szCs w:val="24"/>
        </w:rPr>
        <w:drawing>
          <wp:inline distT="0" distB="0" distL="0" distR="0">
            <wp:extent cx="1228725" cy="56197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1228725" cy="561975"/>
                    </a:xfrm>
                    <a:prstGeom prst="rect">
                      <a:avLst/>
                    </a:prstGeom>
                    <a:noFill/>
                    <a:ln w="9525">
                      <a:noFill/>
                      <a:miter lim="800000"/>
                      <a:headEnd/>
                      <a:tailEnd/>
                    </a:ln>
                  </pic:spPr>
                </pic:pic>
              </a:graphicData>
            </a:graphic>
          </wp:inline>
        </w:drawing>
      </w:r>
    </w:p>
    <w:p w:rsidR="00DE6431" w:rsidRPr="008761D1" w:rsidRDefault="00DE6431" w:rsidP="008761D1">
      <w:pPr>
        <w:spacing w:line="360" w:lineRule="auto"/>
        <w:ind w:left="720"/>
        <w:rPr>
          <w:rFonts w:ascii="Times New Roman" w:hAnsi="Times New Roman" w:cs="Times New Roman"/>
          <w:sz w:val="24"/>
          <w:szCs w:val="24"/>
        </w:rPr>
      </w:pPr>
      <w:r w:rsidRPr="008761D1">
        <w:rPr>
          <w:rFonts w:ascii="Times New Roman" w:hAnsi="Times New Roman" w:cs="Times New Roman"/>
          <w:sz w:val="24"/>
          <w:szCs w:val="24"/>
        </w:rPr>
        <w:t xml:space="preserve">      </w:t>
      </w:r>
      <w:proofErr w:type="gramStart"/>
      <w:r w:rsidRPr="008761D1">
        <w:rPr>
          <w:rFonts w:ascii="Times New Roman" w:hAnsi="Times New Roman" w:cs="Times New Roman"/>
          <w:sz w:val="24"/>
          <w:szCs w:val="24"/>
        </w:rPr>
        <w:t>α-fellandren</w:t>
      </w:r>
      <w:proofErr w:type="gramEnd"/>
      <w:r w:rsidRPr="008761D1">
        <w:rPr>
          <w:rFonts w:ascii="Times New Roman" w:hAnsi="Times New Roman" w:cs="Times New Roman"/>
          <w:sz w:val="24"/>
          <w:szCs w:val="24"/>
        </w:rPr>
        <w:t xml:space="preserve">          α-Terpinolen</w:t>
      </w:r>
    </w:p>
    <w:p w:rsidR="00DE6431" w:rsidRPr="008761D1" w:rsidRDefault="00DE6431" w:rsidP="008761D1">
      <w:pPr>
        <w:spacing w:line="360" w:lineRule="auto"/>
        <w:ind w:left="720"/>
        <w:rPr>
          <w:rFonts w:ascii="Times New Roman" w:hAnsi="Times New Roman" w:cs="Times New Roman"/>
          <w:sz w:val="24"/>
          <w:szCs w:val="24"/>
        </w:rPr>
      </w:pPr>
    </w:p>
    <w:p w:rsidR="00EB5C96" w:rsidRPr="008761D1" w:rsidRDefault="00EB5C96" w:rsidP="008761D1">
      <w:pPr>
        <w:spacing w:line="360" w:lineRule="auto"/>
        <w:rPr>
          <w:rFonts w:ascii="Times New Roman" w:hAnsi="Times New Roman" w:cs="Times New Roman"/>
          <w:b/>
          <w:sz w:val="24"/>
          <w:szCs w:val="24"/>
        </w:rPr>
      </w:pPr>
    </w:p>
    <w:p w:rsidR="00670966" w:rsidRDefault="00670966" w:rsidP="00147B38">
      <w:pPr>
        <w:tabs>
          <w:tab w:val="left" w:pos="4035"/>
        </w:tabs>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BAB IV</w:t>
      </w:r>
    </w:p>
    <w:p w:rsidR="005A4987" w:rsidRPr="008761D1" w:rsidRDefault="00063ABF" w:rsidP="008761D1">
      <w:pPr>
        <w:tabs>
          <w:tab w:val="left" w:pos="4035"/>
        </w:tabs>
        <w:spacing w:line="360" w:lineRule="auto"/>
        <w:jc w:val="center"/>
        <w:rPr>
          <w:rFonts w:ascii="Times New Roman" w:hAnsi="Times New Roman" w:cs="Times New Roman"/>
          <w:b/>
          <w:sz w:val="24"/>
          <w:szCs w:val="24"/>
        </w:rPr>
      </w:pPr>
      <w:r w:rsidRPr="008761D1">
        <w:rPr>
          <w:rFonts w:ascii="Times New Roman" w:hAnsi="Times New Roman" w:cs="Times New Roman"/>
          <w:b/>
          <w:sz w:val="24"/>
          <w:szCs w:val="24"/>
        </w:rPr>
        <w:t>SKRINING FITOKIMIA</w:t>
      </w:r>
    </w:p>
    <w:p w:rsidR="005A4987" w:rsidRPr="008761D1" w:rsidRDefault="005A4987" w:rsidP="008761D1">
      <w:pPr>
        <w:spacing w:after="0" w:line="360" w:lineRule="auto"/>
        <w:ind w:firstLine="720"/>
        <w:jc w:val="both"/>
        <w:rPr>
          <w:rFonts w:ascii="Times New Roman" w:eastAsia="Times New Roman" w:hAnsi="Times New Roman" w:cs="Times New Roman"/>
          <w:sz w:val="24"/>
          <w:szCs w:val="24"/>
        </w:rPr>
      </w:pPr>
      <w:proofErr w:type="gramStart"/>
      <w:r w:rsidRPr="008761D1">
        <w:rPr>
          <w:rFonts w:ascii="Times New Roman" w:eastAsia="Times New Roman" w:hAnsi="Times New Roman" w:cs="Times New Roman"/>
          <w:sz w:val="24"/>
          <w:szCs w:val="24"/>
        </w:rPr>
        <w:t>Skrining fitokimia adalah metode analisis untuk menentukan jenis metabolit sekunder yang terdapat dalam tumbuh-tumbuhan karena sifatnya yang dapat bereaksi secara khas dengan pereaksi tertentu.</w:t>
      </w:r>
      <w:proofErr w:type="gramEnd"/>
      <w:r w:rsidRPr="008761D1">
        <w:rPr>
          <w:rFonts w:ascii="Times New Roman" w:eastAsia="Times New Roman" w:hAnsi="Times New Roman" w:cs="Times New Roman"/>
          <w:sz w:val="24"/>
          <w:szCs w:val="24"/>
        </w:rPr>
        <w:t xml:space="preserve"> </w:t>
      </w:r>
      <w:proofErr w:type="gramStart"/>
      <w:r w:rsidRPr="008761D1">
        <w:rPr>
          <w:rFonts w:ascii="Times New Roman" w:eastAsia="Times New Roman" w:hAnsi="Times New Roman" w:cs="Times New Roman"/>
          <w:sz w:val="24"/>
          <w:szCs w:val="24"/>
        </w:rPr>
        <w:t>Skrining fitokimia dilakukan melalui serangkaian pengujian dengan menggunakan pereaksi tertentu.</w:t>
      </w:r>
      <w:proofErr w:type="gramEnd"/>
      <w:r w:rsidRPr="008761D1">
        <w:rPr>
          <w:rFonts w:ascii="Times New Roman" w:eastAsia="Times New Roman" w:hAnsi="Times New Roman" w:cs="Times New Roman"/>
          <w:sz w:val="24"/>
          <w:szCs w:val="24"/>
        </w:rPr>
        <w:t xml:space="preserve"> Beberapa jenis pereaksi yang dapat digunakan untuk skrining fitokimia antara lain:</w:t>
      </w:r>
    </w:p>
    <w:p w:rsidR="005A4987" w:rsidRPr="00885A82" w:rsidRDefault="005A4987" w:rsidP="008513CD">
      <w:pPr>
        <w:pStyle w:val="ListParagraph"/>
        <w:numPr>
          <w:ilvl w:val="0"/>
          <w:numId w:val="13"/>
        </w:numPr>
        <w:spacing w:after="0" w:line="360" w:lineRule="auto"/>
        <w:ind w:left="993" w:firstLine="87"/>
        <w:jc w:val="both"/>
        <w:rPr>
          <w:rFonts w:ascii="Times New Roman" w:eastAsia="Times New Roman" w:hAnsi="Times New Roman" w:cs="Times New Roman"/>
          <w:b/>
          <w:sz w:val="24"/>
          <w:szCs w:val="24"/>
        </w:rPr>
      </w:pPr>
      <w:r w:rsidRPr="00885A82">
        <w:rPr>
          <w:rFonts w:ascii="Times New Roman" w:eastAsia="Times New Roman" w:hAnsi="Times New Roman" w:cs="Times New Roman"/>
          <w:b/>
          <w:sz w:val="24"/>
          <w:szCs w:val="24"/>
        </w:rPr>
        <w:t xml:space="preserve">Uji Senyawa Fenol dan Flavonoid </w:t>
      </w:r>
    </w:p>
    <w:p w:rsidR="005A4987" w:rsidRPr="008761D1" w:rsidRDefault="005A4987" w:rsidP="008761D1">
      <w:pPr>
        <w:pStyle w:val="ListParagraph"/>
        <w:spacing w:after="0" w:line="360" w:lineRule="auto"/>
        <w:ind w:left="1440"/>
        <w:jc w:val="both"/>
        <w:rPr>
          <w:rFonts w:ascii="Times New Roman" w:eastAsia="Monotype Corsiva" w:hAnsi="Times New Roman" w:cs="Times New Roman"/>
          <w:sz w:val="14"/>
          <w:szCs w:val="14"/>
        </w:rPr>
      </w:pPr>
      <w:proofErr w:type="gramStart"/>
      <w:r w:rsidRPr="008761D1">
        <w:rPr>
          <w:rFonts w:ascii="Times New Roman" w:eastAsia="Times New Roman" w:hAnsi="Times New Roman" w:cs="Times New Roman"/>
          <w:sz w:val="24"/>
          <w:szCs w:val="24"/>
        </w:rPr>
        <w:t>Fenol dan flavonoid dapat dideteksi menggunakan larutan FeCl</w:t>
      </w:r>
      <w:r w:rsidRPr="008761D1">
        <w:rPr>
          <w:rFonts w:ascii="Times New Roman" w:eastAsia="Times New Roman" w:hAnsi="Times New Roman" w:cs="Times New Roman"/>
          <w:sz w:val="24"/>
          <w:szCs w:val="24"/>
          <w:vertAlign w:val="subscript"/>
        </w:rPr>
        <w:t>3</w:t>
      </w:r>
      <w:r w:rsidRPr="008761D1">
        <w:rPr>
          <w:rFonts w:ascii="Times New Roman" w:eastAsia="Times New Roman" w:hAnsi="Times New Roman" w:cs="Times New Roman"/>
          <w:sz w:val="24"/>
          <w:szCs w:val="24"/>
        </w:rPr>
        <w:t xml:space="preserve"> 1% dalam etanol.</w:t>
      </w:r>
      <w:proofErr w:type="gramEnd"/>
      <w:r w:rsidRPr="008761D1">
        <w:rPr>
          <w:rFonts w:ascii="Times New Roman" w:eastAsia="Times New Roman" w:hAnsi="Times New Roman" w:cs="Times New Roman"/>
          <w:sz w:val="24"/>
          <w:szCs w:val="24"/>
        </w:rPr>
        <w:t xml:space="preserve"> </w:t>
      </w:r>
      <w:proofErr w:type="gramStart"/>
      <w:r w:rsidRPr="008761D1">
        <w:rPr>
          <w:rFonts w:ascii="Times New Roman" w:eastAsia="Times New Roman" w:hAnsi="Times New Roman" w:cs="Times New Roman"/>
          <w:sz w:val="24"/>
          <w:szCs w:val="24"/>
        </w:rPr>
        <w:t>Hasil uji dianggap positif apabila dihasilkan warna hijau, merah, ungu, biru atau hitam.</w:t>
      </w:r>
      <w:proofErr w:type="gramEnd"/>
      <w:r w:rsidRPr="008761D1">
        <w:rPr>
          <w:rFonts w:ascii="Times New Roman" w:eastAsia="Times New Roman" w:hAnsi="Times New Roman" w:cs="Times New Roman"/>
          <w:sz w:val="24"/>
          <w:szCs w:val="24"/>
        </w:rPr>
        <w:t xml:space="preserve"> </w:t>
      </w:r>
      <w:proofErr w:type="gramStart"/>
      <w:r w:rsidRPr="008761D1">
        <w:rPr>
          <w:rFonts w:ascii="Times New Roman" w:eastAsia="Times New Roman" w:hAnsi="Times New Roman" w:cs="Times New Roman"/>
          <w:sz w:val="24"/>
          <w:szCs w:val="24"/>
        </w:rPr>
        <w:t>Uji shinoda (Mg dan HCl pekat) dapat juga digunakan untuk mendeteksi flavonoid.</w:t>
      </w:r>
      <w:proofErr w:type="gramEnd"/>
      <w:r w:rsidRPr="008761D1">
        <w:rPr>
          <w:rFonts w:ascii="Times New Roman" w:eastAsia="Times New Roman" w:hAnsi="Times New Roman" w:cs="Times New Roman"/>
          <w:sz w:val="24"/>
          <w:szCs w:val="24"/>
        </w:rPr>
        <w:t xml:space="preserve"> Flavonoid </w:t>
      </w:r>
      <w:proofErr w:type="gramStart"/>
      <w:r w:rsidRPr="008761D1">
        <w:rPr>
          <w:rFonts w:ascii="Times New Roman" w:eastAsia="Times New Roman" w:hAnsi="Times New Roman" w:cs="Times New Roman"/>
          <w:sz w:val="24"/>
          <w:szCs w:val="24"/>
        </w:rPr>
        <w:t>akan</w:t>
      </w:r>
      <w:proofErr w:type="gramEnd"/>
      <w:r w:rsidRPr="008761D1">
        <w:rPr>
          <w:rFonts w:ascii="Times New Roman" w:eastAsia="Times New Roman" w:hAnsi="Times New Roman" w:cs="Times New Roman"/>
          <w:sz w:val="24"/>
          <w:szCs w:val="24"/>
        </w:rPr>
        <w:t xml:space="preserve"> menunjukkan warna merah ceri yang sangat kuat jika disemprot dengan pereaksi ini (Harborne, 1987).</w:t>
      </w:r>
    </w:p>
    <w:p w:rsidR="005A4987" w:rsidRPr="00885A82" w:rsidRDefault="005A4987" w:rsidP="008761D1">
      <w:pPr>
        <w:pStyle w:val="ListParagraph"/>
        <w:numPr>
          <w:ilvl w:val="0"/>
          <w:numId w:val="13"/>
        </w:numPr>
        <w:spacing w:after="0" w:line="360" w:lineRule="auto"/>
        <w:jc w:val="both"/>
        <w:rPr>
          <w:rFonts w:ascii="Times New Roman" w:eastAsia="Times New Roman" w:hAnsi="Times New Roman" w:cs="Times New Roman"/>
          <w:b/>
          <w:sz w:val="24"/>
          <w:szCs w:val="24"/>
        </w:rPr>
      </w:pPr>
      <w:r w:rsidRPr="00885A82">
        <w:rPr>
          <w:rFonts w:ascii="Times New Roman" w:eastAsia="Times New Roman" w:hAnsi="Times New Roman" w:cs="Times New Roman"/>
          <w:b/>
          <w:sz w:val="24"/>
          <w:szCs w:val="24"/>
        </w:rPr>
        <w:t>Uji Kumarin dan Antrakuinon</w:t>
      </w:r>
    </w:p>
    <w:p w:rsidR="005A4987" w:rsidRPr="008761D1" w:rsidRDefault="005A4987" w:rsidP="008761D1">
      <w:pPr>
        <w:pStyle w:val="ListParagraph"/>
        <w:spacing w:after="0" w:line="360" w:lineRule="auto"/>
        <w:ind w:left="1440"/>
        <w:jc w:val="both"/>
        <w:rPr>
          <w:rFonts w:ascii="Times New Roman" w:eastAsia="Times New Roman" w:hAnsi="Times New Roman" w:cs="Times New Roman"/>
          <w:sz w:val="24"/>
          <w:szCs w:val="24"/>
        </w:rPr>
      </w:pPr>
      <w:proofErr w:type="gramStart"/>
      <w:r w:rsidRPr="008761D1">
        <w:rPr>
          <w:rFonts w:ascii="Times New Roman" w:eastAsia="Times New Roman" w:hAnsi="Times New Roman" w:cs="Times New Roman"/>
          <w:sz w:val="24"/>
          <w:szCs w:val="24"/>
        </w:rPr>
        <w:t>Kumarin dan antrakuinon dapat dideteksi menggunakan pereaksi semprot NaOH dan KOH 5% dalam alkohol.</w:t>
      </w:r>
      <w:proofErr w:type="gramEnd"/>
      <w:r w:rsidRPr="008761D1">
        <w:rPr>
          <w:rFonts w:ascii="Times New Roman" w:eastAsia="Times New Roman" w:hAnsi="Times New Roman" w:cs="Times New Roman"/>
          <w:sz w:val="24"/>
          <w:szCs w:val="24"/>
        </w:rPr>
        <w:t xml:space="preserve"> Setelah penyemprotan, kumarin </w:t>
      </w:r>
      <w:proofErr w:type="gramStart"/>
      <w:r w:rsidRPr="008761D1">
        <w:rPr>
          <w:rFonts w:ascii="Times New Roman" w:eastAsia="Times New Roman" w:hAnsi="Times New Roman" w:cs="Times New Roman"/>
          <w:sz w:val="24"/>
          <w:szCs w:val="24"/>
        </w:rPr>
        <w:t>akan</w:t>
      </w:r>
      <w:proofErr w:type="gramEnd"/>
      <w:r w:rsidRPr="008761D1">
        <w:rPr>
          <w:rFonts w:ascii="Times New Roman" w:eastAsia="Times New Roman" w:hAnsi="Times New Roman" w:cs="Times New Roman"/>
          <w:sz w:val="24"/>
          <w:szCs w:val="24"/>
        </w:rPr>
        <w:t xml:space="preserve"> berfluorosensi hijau-kuning yang terlihat bila plat KLT yang sudah kering disinari dengan sinar UV. Antrakuinon dapat dideteksi bila senyawa pada plat KLT yang semula kuning dan coklat kuning berubah menjadi merah, ungu, hijau, atau lembayung setelah disemprot (Harborne, 1987).</w:t>
      </w:r>
    </w:p>
    <w:p w:rsidR="005A4987" w:rsidRPr="00885A82" w:rsidRDefault="005A4987" w:rsidP="008761D1">
      <w:pPr>
        <w:pStyle w:val="ListParagraph"/>
        <w:numPr>
          <w:ilvl w:val="0"/>
          <w:numId w:val="13"/>
        </w:numPr>
        <w:spacing w:after="0" w:line="360" w:lineRule="auto"/>
        <w:jc w:val="both"/>
        <w:rPr>
          <w:rFonts w:ascii="Times New Roman" w:eastAsia="Times New Roman" w:hAnsi="Times New Roman" w:cs="Times New Roman"/>
          <w:b/>
          <w:sz w:val="24"/>
          <w:szCs w:val="24"/>
        </w:rPr>
      </w:pPr>
      <w:r w:rsidRPr="00885A82">
        <w:rPr>
          <w:rFonts w:ascii="Times New Roman" w:eastAsia="Times New Roman" w:hAnsi="Times New Roman" w:cs="Times New Roman"/>
          <w:b/>
          <w:sz w:val="24"/>
          <w:szCs w:val="24"/>
        </w:rPr>
        <w:t>Terpenoid</w:t>
      </w:r>
    </w:p>
    <w:p w:rsidR="008513CD" w:rsidRDefault="008513CD" w:rsidP="008513CD">
      <w:pPr>
        <w:pStyle w:val="Default"/>
        <w:spacing w:line="360" w:lineRule="auto"/>
        <w:ind w:left="1440"/>
        <w:rPr>
          <w:b/>
          <w:bCs/>
        </w:rPr>
      </w:pPr>
      <w:proofErr w:type="gramStart"/>
      <w:r w:rsidRPr="008F576E">
        <w:t>Daun kunyit yang telah dikeringkan, dihaluskan dan dimasukkan ke dalam Erlenmeyer yang berisi kloroform.</w:t>
      </w:r>
      <w:proofErr w:type="gramEnd"/>
      <w:r w:rsidRPr="008F576E">
        <w:t xml:space="preserve"> </w:t>
      </w:r>
      <w:proofErr w:type="gramStart"/>
      <w:r w:rsidRPr="008F576E">
        <w:t>Kemudian dipanaskan hingga ¼ volume awal dan disaring.</w:t>
      </w:r>
      <w:proofErr w:type="gramEnd"/>
      <w:r w:rsidRPr="008F576E">
        <w:t xml:space="preserve"> </w:t>
      </w:r>
      <w:proofErr w:type="gramStart"/>
      <w:r w:rsidRPr="008F576E">
        <w:t>Hasil penyaringan dimasukkan ke dalam 3 buah tabung reaksi.</w:t>
      </w:r>
      <w:proofErr w:type="gramEnd"/>
      <w:r w:rsidRPr="008F576E">
        <w:t xml:space="preserve"> </w:t>
      </w:r>
      <w:proofErr w:type="gramStart"/>
      <w:r w:rsidRPr="008F576E">
        <w:t>Kemudian tabung reaksi 1 ditetesi CeSO4 1%, tabung reaksi 2 ditetesi Salkowasky, tabung reaksi 3 ditetesi Libermen-Bouchard.</w:t>
      </w:r>
      <w:proofErr w:type="gramEnd"/>
      <w:r w:rsidRPr="008F576E">
        <w:t xml:space="preserve"> Diamati perubahan warna yang terbentuk pada masing-masing tabung dan dicatat hasilnya, pada tabung 1 menghasilkan larutan berwarna coklat, tabung 2 menghasilkan larutan berwarna merah, tabung 3 menghasilkan larutan berwarna hijau kebiruan</w:t>
      </w:r>
      <w:r w:rsidRPr="008F576E">
        <w:rPr>
          <w:b/>
          <w:bCs/>
        </w:rPr>
        <w:t xml:space="preserve">. </w:t>
      </w:r>
    </w:p>
    <w:p w:rsidR="008513CD" w:rsidRPr="008F576E" w:rsidRDefault="008513CD" w:rsidP="008513CD">
      <w:pPr>
        <w:pStyle w:val="Default"/>
        <w:spacing w:line="360" w:lineRule="auto"/>
        <w:ind w:left="1440"/>
      </w:pPr>
    </w:p>
    <w:p w:rsidR="008513CD" w:rsidRPr="008761D1" w:rsidRDefault="008513CD" w:rsidP="008513CD">
      <w:pPr>
        <w:pStyle w:val="ListParagraph"/>
        <w:spacing w:after="0" w:line="360" w:lineRule="auto"/>
        <w:ind w:left="1440"/>
        <w:jc w:val="both"/>
        <w:rPr>
          <w:rFonts w:ascii="Times New Roman" w:eastAsia="Times New Roman" w:hAnsi="Times New Roman" w:cs="Times New Roman"/>
          <w:sz w:val="24"/>
          <w:szCs w:val="24"/>
        </w:rPr>
      </w:pPr>
    </w:p>
    <w:p w:rsidR="005A4987" w:rsidRPr="00885A82" w:rsidRDefault="005A4987" w:rsidP="008761D1">
      <w:pPr>
        <w:pStyle w:val="ListParagraph"/>
        <w:numPr>
          <w:ilvl w:val="0"/>
          <w:numId w:val="13"/>
        </w:numPr>
        <w:spacing w:after="0" w:line="360" w:lineRule="auto"/>
        <w:jc w:val="both"/>
        <w:rPr>
          <w:rFonts w:ascii="Times New Roman" w:eastAsia="Times New Roman" w:hAnsi="Times New Roman" w:cs="Times New Roman"/>
          <w:b/>
          <w:sz w:val="24"/>
          <w:szCs w:val="24"/>
        </w:rPr>
      </w:pPr>
      <w:r w:rsidRPr="00885A82">
        <w:rPr>
          <w:rFonts w:ascii="Times New Roman" w:eastAsia="Times New Roman" w:hAnsi="Times New Roman" w:cs="Times New Roman"/>
          <w:b/>
          <w:sz w:val="24"/>
          <w:szCs w:val="24"/>
        </w:rPr>
        <w:lastRenderedPageBreak/>
        <w:t>Uji Alkaloid</w:t>
      </w:r>
    </w:p>
    <w:p w:rsidR="008513CD" w:rsidRPr="008F576E" w:rsidRDefault="008513CD" w:rsidP="008513CD">
      <w:pPr>
        <w:pStyle w:val="Default"/>
        <w:spacing w:line="360" w:lineRule="auto"/>
        <w:ind w:left="1440"/>
      </w:pPr>
      <w:proofErr w:type="gramStart"/>
      <w:r w:rsidRPr="008F576E">
        <w:t>Daun kunyit yang telah dikeringkan, dihaluskan dan dimasukkan ke dalam Erlenmeyer yang berisi metanol.</w:t>
      </w:r>
      <w:proofErr w:type="gramEnd"/>
      <w:r w:rsidRPr="008F576E">
        <w:t xml:space="preserve"> </w:t>
      </w:r>
      <w:proofErr w:type="gramStart"/>
      <w:r w:rsidRPr="008F576E">
        <w:t>Kemudian dipanaskan hingga ¼ volume awal dan disaring.</w:t>
      </w:r>
      <w:proofErr w:type="gramEnd"/>
      <w:r w:rsidRPr="008F576E">
        <w:t xml:space="preserve"> </w:t>
      </w:r>
      <w:proofErr w:type="gramStart"/>
      <w:r w:rsidRPr="008F576E">
        <w:t>Hasil penyaringan dimasukkan ke dalam 4 buah tabung reaksi.</w:t>
      </w:r>
      <w:proofErr w:type="gramEnd"/>
      <w:r w:rsidRPr="008F576E">
        <w:t xml:space="preserve"> Kemudian tabung reaksi 1 ditetesi Meyer, tabung reaksi 2 ditetesi Wagner, tabung reaksi 3 ditetesi Bouchard, tabung reaksi 4 ditetesi Dragendorf. Diamati perubahan warna yang terjadi pada masing-masing tabung dan dicatat hasilnya, pada tabung 1 menghasilkan endapan berwarna putih, tabung 2 menghasilkan endapan berwarna coklat tua, tabung 3 menghasilkan endapan berwarna coklat muda dan tabung 4 menghasilkan endapan berwarna merah bata</w:t>
      </w:r>
      <w:r w:rsidRPr="008F576E">
        <w:rPr>
          <w:b/>
          <w:bCs/>
        </w:rPr>
        <w:t xml:space="preserve">. </w:t>
      </w:r>
    </w:p>
    <w:p w:rsidR="008513CD" w:rsidRPr="008761D1" w:rsidRDefault="008513CD" w:rsidP="008513CD">
      <w:pPr>
        <w:pStyle w:val="ListParagraph"/>
        <w:spacing w:after="0" w:line="360" w:lineRule="auto"/>
        <w:ind w:left="1440"/>
        <w:jc w:val="both"/>
        <w:rPr>
          <w:rFonts w:ascii="Times New Roman" w:eastAsia="Times New Roman" w:hAnsi="Times New Roman" w:cs="Times New Roman"/>
          <w:sz w:val="24"/>
          <w:szCs w:val="24"/>
        </w:rPr>
      </w:pPr>
    </w:p>
    <w:p w:rsidR="005A4987" w:rsidRPr="008761D1" w:rsidRDefault="003860D8" w:rsidP="008761D1">
      <w:pPr>
        <w:spacing w:after="0" w:line="360" w:lineRule="auto"/>
        <w:ind w:firstLine="720"/>
        <w:jc w:val="both"/>
        <w:rPr>
          <w:rFonts w:ascii="Times New Roman" w:eastAsia="Times New Roman" w:hAnsi="Times New Roman" w:cs="Times New Roman"/>
          <w:sz w:val="24"/>
          <w:szCs w:val="24"/>
        </w:rPr>
      </w:pPr>
      <w:proofErr w:type="gramStart"/>
      <w:r w:rsidRPr="008761D1">
        <w:rPr>
          <w:rFonts w:ascii="Times New Roman" w:eastAsia="Times New Roman" w:hAnsi="Times New Roman" w:cs="Times New Roman"/>
          <w:sz w:val="24"/>
          <w:szCs w:val="24"/>
        </w:rPr>
        <w:t>Seperti yang kita ketahui, d</w:t>
      </w:r>
      <w:r w:rsidR="009E573A" w:rsidRPr="008761D1">
        <w:rPr>
          <w:rFonts w:ascii="Times New Roman" w:eastAsia="Times New Roman" w:hAnsi="Times New Roman" w:cs="Times New Roman"/>
          <w:sz w:val="24"/>
          <w:szCs w:val="24"/>
        </w:rPr>
        <w:t xml:space="preserve">aun kunyit mengandung senyawaan </w:t>
      </w:r>
      <w:r w:rsidRPr="008761D1">
        <w:rPr>
          <w:rFonts w:ascii="Times New Roman" w:eastAsia="Times New Roman" w:hAnsi="Times New Roman" w:cs="Times New Roman"/>
          <w:sz w:val="24"/>
          <w:szCs w:val="24"/>
        </w:rPr>
        <w:t>fenolik, flavonoid dan tanin.</w:t>
      </w:r>
      <w:proofErr w:type="gramEnd"/>
      <w:r w:rsidRPr="008761D1">
        <w:rPr>
          <w:rFonts w:ascii="Times New Roman" w:eastAsia="Times New Roman" w:hAnsi="Times New Roman" w:cs="Times New Roman"/>
          <w:sz w:val="24"/>
          <w:szCs w:val="24"/>
        </w:rPr>
        <w:t xml:space="preserve"> Sehingga skrinning fitokimia yang dilakukan untuk daun kunyit adalah skrinning fitokimia untuk mengidentifikasi ketiga senyawaan tersebut dalam ketiga ekstrak yang telah didapatkan dalam proses maserasi. Langkah kerja skrinning fitokimia untuk daun kunyit antara lain:</w:t>
      </w:r>
    </w:p>
    <w:p w:rsidR="00FF69FB" w:rsidRPr="00885A82" w:rsidRDefault="003860D8" w:rsidP="008761D1">
      <w:pPr>
        <w:pStyle w:val="ListParagraph"/>
        <w:numPr>
          <w:ilvl w:val="0"/>
          <w:numId w:val="15"/>
        </w:numPr>
        <w:spacing w:after="0" w:line="360" w:lineRule="auto"/>
        <w:jc w:val="both"/>
        <w:rPr>
          <w:rFonts w:ascii="Times New Roman" w:eastAsia="Times New Roman" w:hAnsi="Times New Roman" w:cs="Times New Roman"/>
          <w:b/>
          <w:sz w:val="24"/>
          <w:szCs w:val="24"/>
        </w:rPr>
      </w:pPr>
      <w:r w:rsidRPr="00885A82">
        <w:rPr>
          <w:rFonts w:ascii="Times New Roman" w:eastAsia="Times New Roman" w:hAnsi="Times New Roman" w:cs="Times New Roman"/>
          <w:b/>
          <w:sz w:val="24"/>
          <w:szCs w:val="24"/>
        </w:rPr>
        <w:t xml:space="preserve">Penentuan kandungan total fenol  </w:t>
      </w:r>
    </w:p>
    <w:p w:rsidR="00064F7B" w:rsidRPr="008761D1" w:rsidRDefault="00064F7B" w:rsidP="008761D1">
      <w:pPr>
        <w:pStyle w:val="ListParagraph"/>
        <w:spacing w:after="0" w:line="360" w:lineRule="auto"/>
        <w:ind w:left="1440" w:firstLine="720"/>
        <w:jc w:val="both"/>
        <w:rPr>
          <w:rFonts w:ascii="Times New Roman" w:eastAsia="Times New Roman" w:hAnsi="Times New Roman" w:cs="Times New Roman"/>
          <w:sz w:val="24"/>
          <w:szCs w:val="24"/>
        </w:rPr>
      </w:pPr>
      <w:proofErr w:type="gramStart"/>
      <w:r w:rsidRPr="008761D1">
        <w:rPr>
          <w:rFonts w:ascii="Times New Roman" w:hAnsi="Times New Roman" w:cs="Times New Roman"/>
          <w:b/>
          <w:bCs/>
          <w:i/>
          <w:iCs/>
          <w:sz w:val="24"/>
          <w:szCs w:val="24"/>
        </w:rPr>
        <w:t xml:space="preserve">Fenolik </w:t>
      </w:r>
      <w:r w:rsidRPr="008761D1">
        <w:rPr>
          <w:rFonts w:ascii="Times New Roman" w:hAnsi="Times New Roman" w:cs="Times New Roman"/>
          <w:sz w:val="24"/>
          <w:szCs w:val="24"/>
        </w:rPr>
        <w:t>merupakan senyawa yang</w:t>
      </w:r>
      <w:r w:rsidR="00782EBD" w:rsidRPr="008761D1">
        <w:rPr>
          <w:rFonts w:ascii="Times New Roman" w:hAnsi="Times New Roman" w:cs="Times New Roman"/>
          <w:sz w:val="24"/>
          <w:szCs w:val="24"/>
        </w:rPr>
        <w:t xml:space="preserve"> </w:t>
      </w:r>
      <w:r w:rsidRPr="008761D1">
        <w:rPr>
          <w:rFonts w:ascii="Times New Roman" w:hAnsi="Times New Roman" w:cs="Times New Roman"/>
          <w:sz w:val="24"/>
          <w:szCs w:val="24"/>
        </w:rPr>
        <w:t>banyak ditemukan pada tumbuhan.</w:t>
      </w:r>
      <w:proofErr w:type="gramEnd"/>
      <w:r w:rsidRPr="008761D1">
        <w:rPr>
          <w:rFonts w:ascii="Times New Roman" w:hAnsi="Times New Roman" w:cs="Times New Roman"/>
          <w:sz w:val="24"/>
          <w:szCs w:val="24"/>
        </w:rPr>
        <w:t xml:space="preserve"> </w:t>
      </w:r>
      <w:proofErr w:type="gramStart"/>
      <w:r w:rsidRPr="008761D1">
        <w:rPr>
          <w:rFonts w:ascii="Times New Roman" w:hAnsi="Times New Roman" w:cs="Times New Roman"/>
          <w:sz w:val="24"/>
          <w:szCs w:val="24"/>
        </w:rPr>
        <w:t xml:space="preserve">Fenolik memiliki cincin </w:t>
      </w:r>
      <w:r w:rsidR="00782EBD" w:rsidRPr="008761D1">
        <w:rPr>
          <w:rFonts w:ascii="Times New Roman" w:hAnsi="Times New Roman" w:cs="Times New Roman"/>
          <w:sz w:val="24"/>
          <w:szCs w:val="24"/>
        </w:rPr>
        <w:t>aromatik</w:t>
      </w:r>
      <w:r w:rsidRPr="008761D1">
        <w:rPr>
          <w:rFonts w:ascii="Times New Roman" w:hAnsi="Times New Roman" w:cs="Times New Roman"/>
          <w:sz w:val="24"/>
          <w:szCs w:val="24"/>
        </w:rPr>
        <w:t xml:space="preserve"> dengan satu atau lebih gugus hidroksil</w:t>
      </w:r>
      <w:r w:rsidR="00FF69FB" w:rsidRPr="008761D1">
        <w:rPr>
          <w:rFonts w:ascii="Times New Roman" w:hAnsi="Times New Roman" w:cs="Times New Roman"/>
          <w:sz w:val="24"/>
          <w:szCs w:val="24"/>
        </w:rPr>
        <w:t xml:space="preserve"> </w:t>
      </w:r>
      <w:r w:rsidRPr="008761D1">
        <w:rPr>
          <w:rFonts w:ascii="Times New Roman" w:hAnsi="Times New Roman" w:cs="Times New Roman"/>
          <w:sz w:val="24"/>
          <w:szCs w:val="24"/>
        </w:rPr>
        <w:t>(OH-) dan gugus-gugus lain</w:t>
      </w:r>
      <w:r w:rsidR="00782EBD" w:rsidRPr="008761D1">
        <w:rPr>
          <w:rFonts w:ascii="Times New Roman" w:hAnsi="Times New Roman" w:cs="Times New Roman"/>
          <w:sz w:val="24"/>
          <w:szCs w:val="24"/>
        </w:rPr>
        <w:t xml:space="preserve"> penyertanya.</w:t>
      </w:r>
      <w:proofErr w:type="gramEnd"/>
      <w:r w:rsidR="00782EBD" w:rsidRPr="008761D1">
        <w:rPr>
          <w:rFonts w:ascii="Times New Roman" w:hAnsi="Times New Roman" w:cs="Times New Roman"/>
          <w:sz w:val="24"/>
          <w:szCs w:val="24"/>
        </w:rPr>
        <w:t xml:space="preserve"> Senyawa ini diberi </w:t>
      </w:r>
      <w:proofErr w:type="gramStart"/>
      <w:r w:rsidRPr="008761D1">
        <w:rPr>
          <w:rFonts w:ascii="Times New Roman" w:hAnsi="Times New Roman" w:cs="Times New Roman"/>
          <w:sz w:val="24"/>
          <w:szCs w:val="24"/>
        </w:rPr>
        <w:t>nama</w:t>
      </w:r>
      <w:proofErr w:type="gramEnd"/>
      <w:r w:rsidR="00782EBD" w:rsidRPr="008761D1">
        <w:rPr>
          <w:rFonts w:ascii="Times New Roman" w:hAnsi="Times New Roman" w:cs="Times New Roman"/>
          <w:sz w:val="24"/>
          <w:szCs w:val="24"/>
        </w:rPr>
        <w:t xml:space="preserve"> </w:t>
      </w:r>
      <w:r w:rsidRPr="008761D1">
        <w:rPr>
          <w:rFonts w:ascii="Times New Roman" w:hAnsi="Times New Roman" w:cs="Times New Roman"/>
          <w:sz w:val="24"/>
          <w:szCs w:val="24"/>
        </w:rPr>
        <w:t>berdasarkan nama senyawa induknya,</w:t>
      </w:r>
      <w:r w:rsidR="00782EBD" w:rsidRPr="008761D1">
        <w:rPr>
          <w:rFonts w:ascii="Times New Roman" w:hAnsi="Times New Roman" w:cs="Times New Roman"/>
          <w:sz w:val="24"/>
          <w:szCs w:val="24"/>
        </w:rPr>
        <w:t xml:space="preserve"> </w:t>
      </w:r>
      <w:r w:rsidRPr="008761D1">
        <w:rPr>
          <w:rFonts w:ascii="Times New Roman" w:hAnsi="Times New Roman" w:cs="Times New Roman"/>
          <w:sz w:val="24"/>
          <w:szCs w:val="24"/>
        </w:rPr>
        <w:t>fenol.</w:t>
      </w:r>
      <w:r w:rsidR="00782EBD" w:rsidRPr="008761D1">
        <w:rPr>
          <w:rFonts w:ascii="Times New Roman" w:hAnsi="Times New Roman" w:cs="Times New Roman"/>
          <w:sz w:val="24"/>
          <w:szCs w:val="24"/>
        </w:rPr>
        <w:t xml:space="preserve"> </w:t>
      </w:r>
      <w:proofErr w:type="gramStart"/>
      <w:r w:rsidR="00782EBD" w:rsidRPr="008761D1">
        <w:rPr>
          <w:rFonts w:ascii="Times New Roman" w:hAnsi="Times New Roman" w:cs="Times New Roman"/>
          <w:sz w:val="24"/>
          <w:szCs w:val="24"/>
        </w:rPr>
        <w:t>Kelompok terbesar dari senyawa fenolik adalah flavonoid, merupakan senyawa yang secara umum dapat ditemukan pada semua jenis tumbuhan.</w:t>
      </w:r>
      <w:proofErr w:type="gramEnd"/>
      <w:r w:rsidR="00782EBD" w:rsidRPr="008761D1">
        <w:rPr>
          <w:rFonts w:ascii="Times New Roman" w:hAnsi="Times New Roman" w:cs="Times New Roman"/>
          <w:sz w:val="24"/>
          <w:szCs w:val="24"/>
        </w:rPr>
        <w:t xml:space="preserve"> </w:t>
      </w:r>
      <w:proofErr w:type="gramStart"/>
      <w:r w:rsidR="00782EBD" w:rsidRPr="008761D1">
        <w:rPr>
          <w:rFonts w:ascii="Times New Roman" w:hAnsi="Times New Roman" w:cs="Times New Roman"/>
          <w:sz w:val="24"/>
          <w:szCs w:val="24"/>
        </w:rPr>
        <w:t>Kuinon adalah senyawa turunan fenolik yang berwarna dan mempunyai kromofor kasar.</w:t>
      </w:r>
      <w:proofErr w:type="gramEnd"/>
      <w:r w:rsidR="00782EBD" w:rsidRPr="008761D1">
        <w:rPr>
          <w:rFonts w:ascii="Times New Roman" w:hAnsi="Times New Roman" w:cs="Times New Roman"/>
          <w:sz w:val="24"/>
          <w:szCs w:val="24"/>
        </w:rPr>
        <w:t xml:space="preserve"> </w:t>
      </w:r>
      <w:proofErr w:type="gramStart"/>
      <w:r w:rsidR="00782EBD" w:rsidRPr="008761D1">
        <w:rPr>
          <w:rFonts w:ascii="Times New Roman" w:hAnsi="Times New Roman" w:cs="Times New Roman"/>
          <w:sz w:val="24"/>
          <w:szCs w:val="24"/>
        </w:rPr>
        <w:t>Identifikasi hasil positif senyawa ini yaitu adanya perubahan warna larutan menjadi merah, violet, atau merah-ungu (Harborne, 1987).</w:t>
      </w:r>
      <w:proofErr w:type="gramEnd"/>
    </w:p>
    <w:p w:rsidR="003860D8" w:rsidRPr="008761D1" w:rsidRDefault="003860D8" w:rsidP="008761D1">
      <w:pPr>
        <w:spacing w:after="0" w:line="360" w:lineRule="auto"/>
        <w:ind w:left="1440" w:firstLine="720"/>
        <w:jc w:val="both"/>
        <w:rPr>
          <w:rFonts w:ascii="Times New Roman" w:eastAsia="Times New Roman" w:hAnsi="Times New Roman" w:cs="Times New Roman"/>
          <w:sz w:val="24"/>
          <w:szCs w:val="24"/>
        </w:rPr>
      </w:pPr>
      <w:proofErr w:type="gramStart"/>
      <w:r w:rsidRPr="008761D1">
        <w:rPr>
          <w:rFonts w:ascii="Times New Roman" w:eastAsia="Times New Roman" w:hAnsi="Times New Roman" w:cs="Times New Roman"/>
          <w:sz w:val="24"/>
          <w:szCs w:val="24"/>
        </w:rPr>
        <w:t>Total  fenol</w:t>
      </w:r>
      <w:proofErr w:type="gramEnd"/>
      <w:r w:rsidRPr="008761D1">
        <w:rPr>
          <w:rFonts w:ascii="Times New Roman" w:eastAsia="Times New Roman" w:hAnsi="Times New Roman" w:cs="Times New Roman"/>
          <w:sz w:val="24"/>
          <w:szCs w:val="24"/>
        </w:rPr>
        <w:t xml:space="preserve">  dalam  sampel  ditentukan dengan  metode  Jeong  et  al.  (2005).  Sampel ekstrak sebanyak 1 mL ditambahkan dengan 1 mL reagen Folin-Ciocalteu (50%) dalam tabung reaksi dan  kemudian  campuran  ini  dikocok  selama  3 menit.  Setelah  interval  waktu  3  menit,  1  mL larutan  Na2CO3  2%  ditambahkan.  </w:t>
      </w:r>
      <w:proofErr w:type="gramStart"/>
      <w:r w:rsidRPr="008761D1">
        <w:rPr>
          <w:rFonts w:ascii="Times New Roman" w:eastAsia="Times New Roman" w:hAnsi="Times New Roman" w:cs="Times New Roman"/>
          <w:sz w:val="24"/>
          <w:szCs w:val="24"/>
        </w:rPr>
        <w:t>Selanjutnya campuran disimpan dalam ruang gelap selama 30 menit.</w:t>
      </w:r>
      <w:proofErr w:type="gramEnd"/>
      <w:r w:rsidRPr="008761D1">
        <w:rPr>
          <w:rFonts w:ascii="Times New Roman" w:eastAsia="Times New Roman" w:hAnsi="Times New Roman" w:cs="Times New Roman"/>
          <w:sz w:val="24"/>
          <w:szCs w:val="24"/>
        </w:rPr>
        <w:t xml:space="preserve">  </w:t>
      </w:r>
      <w:proofErr w:type="gramStart"/>
      <w:r w:rsidRPr="008761D1">
        <w:rPr>
          <w:rFonts w:ascii="Times New Roman" w:eastAsia="Times New Roman" w:hAnsi="Times New Roman" w:cs="Times New Roman"/>
          <w:sz w:val="24"/>
          <w:szCs w:val="24"/>
        </w:rPr>
        <w:t>Absorbansi  ekstrak</w:t>
      </w:r>
      <w:proofErr w:type="gramEnd"/>
      <w:r w:rsidRPr="008761D1">
        <w:rPr>
          <w:rFonts w:ascii="Times New Roman" w:eastAsia="Times New Roman" w:hAnsi="Times New Roman" w:cs="Times New Roman"/>
          <w:sz w:val="24"/>
          <w:szCs w:val="24"/>
        </w:rPr>
        <w:t xml:space="preserve">  dibaca  dengan spektrofotometer  </w:t>
      </w:r>
      <w:r w:rsidRPr="008761D1">
        <w:rPr>
          <w:rFonts w:ascii="Times New Roman" w:eastAsia="Times New Roman" w:hAnsi="Times New Roman" w:cs="Times New Roman"/>
          <w:sz w:val="24"/>
          <w:szCs w:val="24"/>
        </w:rPr>
        <w:lastRenderedPageBreak/>
        <w:t xml:space="preserve">pada  λ  750  nm.  Hasilnya </w:t>
      </w:r>
      <w:proofErr w:type="gramStart"/>
      <w:r w:rsidRPr="008761D1">
        <w:rPr>
          <w:rFonts w:ascii="Times New Roman" w:eastAsia="Times New Roman" w:hAnsi="Times New Roman" w:cs="Times New Roman"/>
          <w:sz w:val="24"/>
          <w:szCs w:val="24"/>
        </w:rPr>
        <w:t>dinyatakan  sebagai</w:t>
      </w:r>
      <w:proofErr w:type="gramEnd"/>
      <w:r w:rsidRPr="008761D1">
        <w:rPr>
          <w:rFonts w:ascii="Times New Roman" w:eastAsia="Times New Roman" w:hAnsi="Times New Roman" w:cs="Times New Roman"/>
          <w:sz w:val="24"/>
          <w:szCs w:val="24"/>
        </w:rPr>
        <w:t xml:space="preserve">  ekuivalen  asam  galat  dalam mg/kg ekstrak. Kurva kalibrasi dipersiapkan pada </w:t>
      </w:r>
      <w:proofErr w:type="gramStart"/>
      <w:r w:rsidRPr="008761D1">
        <w:rPr>
          <w:rFonts w:ascii="Times New Roman" w:eastAsia="Times New Roman" w:hAnsi="Times New Roman" w:cs="Times New Roman"/>
          <w:sz w:val="24"/>
          <w:szCs w:val="24"/>
        </w:rPr>
        <w:t>cara</w:t>
      </w:r>
      <w:proofErr w:type="gramEnd"/>
      <w:r w:rsidRPr="008761D1">
        <w:rPr>
          <w:rFonts w:ascii="Times New Roman" w:eastAsia="Times New Roman" w:hAnsi="Times New Roman" w:cs="Times New Roman"/>
          <w:sz w:val="24"/>
          <w:szCs w:val="24"/>
        </w:rPr>
        <w:t xml:space="preserve"> yang sama menggunakan asam galat sebagai standar. </w:t>
      </w:r>
    </w:p>
    <w:p w:rsidR="003860D8" w:rsidRPr="00885A82" w:rsidRDefault="003860D8" w:rsidP="008761D1">
      <w:pPr>
        <w:pStyle w:val="ListParagraph"/>
        <w:numPr>
          <w:ilvl w:val="0"/>
          <w:numId w:val="15"/>
        </w:numPr>
        <w:spacing w:after="0" w:line="360" w:lineRule="auto"/>
        <w:jc w:val="both"/>
        <w:rPr>
          <w:rFonts w:ascii="Times New Roman" w:eastAsia="Times New Roman" w:hAnsi="Times New Roman" w:cs="Times New Roman"/>
          <w:b/>
          <w:sz w:val="24"/>
          <w:szCs w:val="24"/>
        </w:rPr>
      </w:pPr>
      <w:r w:rsidRPr="00885A82">
        <w:rPr>
          <w:rFonts w:ascii="Times New Roman" w:eastAsia="Times New Roman" w:hAnsi="Times New Roman" w:cs="Times New Roman"/>
          <w:b/>
          <w:sz w:val="24"/>
          <w:szCs w:val="24"/>
        </w:rPr>
        <w:t xml:space="preserve">Penentuan kandungan total flavonoid </w:t>
      </w:r>
    </w:p>
    <w:p w:rsidR="00064F7B" w:rsidRPr="008761D1" w:rsidRDefault="00064F7B" w:rsidP="008761D1">
      <w:pPr>
        <w:autoSpaceDE w:val="0"/>
        <w:autoSpaceDN w:val="0"/>
        <w:adjustRightInd w:val="0"/>
        <w:spacing w:after="0" w:line="360" w:lineRule="auto"/>
        <w:ind w:left="1440" w:firstLine="720"/>
        <w:jc w:val="both"/>
        <w:rPr>
          <w:rFonts w:ascii="Times New Roman" w:hAnsi="Times New Roman" w:cs="Times New Roman"/>
          <w:sz w:val="24"/>
          <w:szCs w:val="24"/>
        </w:rPr>
      </w:pPr>
      <w:proofErr w:type="gramStart"/>
      <w:r w:rsidRPr="008761D1">
        <w:rPr>
          <w:rFonts w:ascii="Times New Roman" w:hAnsi="Times New Roman" w:cs="Times New Roman"/>
          <w:b/>
          <w:bCs/>
          <w:i/>
          <w:iCs/>
          <w:sz w:val="24"/>
          <w:szCs w:val="24"/>
        </w:rPr>
        <w:t xml:space="preserve">Flavonoid </w:t>
      </w:r>
      <w:r w:rsidRPr="008761D1">
        <w:rPr>
          <w:rFonts w:ascii="Times New Roman" w:hAnsi="Times New Roman" w:cs="Times New Roman"/>
          <w:sz w:val="24"/>
          <w:szCs w:val="24"/>
        </w:rPr>
        <w:t>adalah suatu kelom</w:t>
      </w:r>
      <w:r w:rsidR="008761D1" w:rsidRPr="008761D1">
        <w:rPr>
          <w:rFonts w:ascii="Times New Roman" w:hAnsi="Times New Roman" w:cs="Times New Roman"/>
          <w:sz w:val="24"/>
          <w:szCs w:val="24"/>
        </w:rPr>
        <w:t xml:space="preserve">poksenyawa fenol yang terbanyak </w:t>
      </w:r>
      <w:r w:rsidRPr="008761D1">
        <w:rPr>
          <w:rFonts w:ascii="Times New Roman" w:hAnsi="Times New Roman" w:cs="Times New Roman"/>
          <w:sz w:val="24"/>
          <w:szCs w:val="24"/>
        </w:rPr>
        <w:t>terdapat di alam.Senyawa-senyawa ini bertanggung jawab terhadap zat warna merah, ungu, biru, dan sebagian zat warna kuning dalam tumbuhan.</w:t>
      </w:r>
      <w:proofErr w:type="gramEnd"/>
      <w:r w:rsidRPr="008761D1">
        <w:rPr>
          <w:rFonts w:ascii="Times New Roman" w:hAnsi="Times New Roman" w:cs="Times New Roman"/>
          <w:sz w:val="24"/>
          <w:szCs w:val="24"/>
        </w:rPr>
        <w:t xml:space="preserve"> </w:t>
      </w:r>
      <w:proofErr w:type="gramStart"/>
      <w:r w:rsidRPr="008761D1">
        <w:rPr>
          <w:rFonts w:ascii="Times New Roman" w:hAnsi="Times New Roman" w:cs="Times New Roman"/>
          <w:sz w:val="24"/>
          <w:szCs w:val="24"/>
        </w:rPr>
        <w:t>Sebagian besar flavonoid yang terdapat pada tumbuhan terikat pada molekul gula sebagai glikosida dan dalam bentuk campuran, jarang sekali dijumpai dalam (berupa) senyawa tunggal.</w:t>
      </w:r>
      <w:proofErr w:type="gramEnd"/>
      <w:r w:rsidRPr="008761D1">
        <w:rPr>
          <w:rFonts w:ascii="Times New Roman" w:hAnsi="Times New Roman" w:cs="Times New Roman"/>
          <w:sz w:val="24"/>
          <w:szCs w:val="24"/>
        </w:rPr>
        <w:t xml:space="preserve"> </w:t>
      </w:r>
      <w:proofErr w:type="gramStart"/>
      <w:r w:rsidRPr="008761D1">
        <w:rPr>
          <w:rFonts w:ascii="Times New Roman" w:hAnsi="Times New Roman" w:cs="Times New Roman"/>
          <w:sz w:val="24"/>
          <w:szCs w:val="24"/>
        </w:rPr>
        <w:t>Di dalam senyawaan flavonoid terdapat senyawa yang memiliki berbagai macam bioaktivitas seperti antiinflamasi, antikanker, antifertilitas, antiviral, antidiabetes, antidepresan, diuretik, dan lain-lain.</w:t>
      </w:r>
      <w:proofErr w:type="gramEnd"/>
    </w:p>
    <w:p w:rsidR="002B0DD7" w:rsidRPr="008761D1" w:rsidRDefault="003860D8" w:rsidP="008761D1">
      <w:pPr>
        <w:spacing w:after="0" w:line="360" w:lineRule="auto"/>
        <w:ind w:left="1440" w:firstLine="720"/>
        <w:jc w:val="both"/>
        <w:rPr>
          <w:rFonts w:ascii="Times New Roman" w:eastAsia="Times New Roman" w:hAnsi="Times New Roman" w:cs="Times New Roman"/>
          <w:sz w:val="24"/>
          <w:szCs w:val="24"/>
        </w:rPr>
      </w:pPr>
      <w:proofErr w:type="gramStart"/>
      <w:r w:rsidRPr="008761D1">
        <w:rPr>
          <w:rFonts w:ascii="Times New Roman" w:eastAsia="Times New Roman" w:hAnsi="Times New Roman" w:cs="Times New Roman"/>
          <w:sz w:val="24"/>
          <w:szCs w:val="24"/>
        </w:rPr>
        <w:t>Prosedur  penentuan</w:t>
      </w:r>
      <w:proofErr w:type="gramEnd"/>
      <w:r w:rsidRPr="008761D1">
        <w:rPr>
          <w:rFonts w:ascii="Times New Roman" w:eastAsia="Times New Roman" w:hAnsi="Times New Roman" w:cs="Times New Roman"/>
          <w:sz w:val="24"/>
          <w:szCs w:val="24"/>
        </w:rPr>
        <w:t xml:space="preserve">  kandungan  flavonoid menggunakan  metode  Meda  et  al.  (2005). Lima mililiter ekstrak daun kunyit ditambahkan dengan 5 mL aluminium klorida 2% yang telah dilarutkan dalam  metanol,  kemudian  divortek  dan  ditera pada  λ  415  nm.  </w:t>
      </w:r>
      <w:proofErr w:type="gramStart"/>
      <w:r w:rsidRPr="008761D1">
        <w:rPr>
          <w:rFonts w:ascii="Times New Roman" w:eastAsia="Times New Roman" w:hAnsi="Times New Roman" w:cs="Times New Roman"/>
          <w:sz w:val="24"/>
          <w:szCs w:val="24"/>
        </w:rPr>
        <w:t>Kandungan  total</w:t>
      </w:r>
      <w:proofErr w:type="gramEnd"/>
      <w:r w:rsidRPr="008761D1">
        <w:rPr>
          <w:rFonts w:ascii="Times New Roman" w:eastAsia="Times New Roman" w:hAnsi="Times New Roman" w:cs="Times New Roman"/>
          <w:sz w:val="24"/>
          <w:szCs w:val="24"/>
        </w:rPr>
        <w:t xml:space="preserve">  flavonoid dinyatakan  sebagai  ekuivalen  kuersetin  dalam mg/kg ekstrak. Kurva kalibrasi dipersiapkan pada </w:t>
      </w:r>
      <w:proofErr w:type="gramStart"/>
      <w:r w:rsidRPr="008761D1">
        <w:rPr>
          <w:rFonts w:ascii="Times New Roman" w:eastAsia="Times New Roman" w:hAnsi="Times New Roman" w:cs="Times New Roman"/>
          <w:sz w:val="24"/>
          <w:szCs w:val="24"/>
        </w:rPr>
        <w:t>cara  yang</w:t>
      </w:r>
      <w:proofErr w:type="gramEnd"/>
      <w:r w:rsidRPr="008761D1">
        <w:rPr>
          <w:rFonts w:ascii="Times New Roman" w:eastAsia="Times New Roman" w:hAnsi="Times New Roman" w:cs="Times New Roman"/>
          <w:sz w:val="24"/>
          <w:szCs w:val="24"/>
        </w:rPr>
        <w:t xml:space="preserve">  sama  menggunakan  kuersetin  sebagai standar.</w:t>
      </w:r>
    </w:p>
    <w:p w:rsidR="002B0DD7" w:rsidRPr="008761D1" w:rsidRDefault="002B0DD7" w:rsidP="008761D1">
      <w:pPr>
        <w:spacing w:after="0" w:line="360" w:lineRule="auto"/>
        <w:ind w:left="1440" w:firstLine="720"/>
        <w:jc w:val="both"/>
        <w:rPr>
          <w:rFonts w:ascii="Times New Roman" w:eastAsia="Times New Roman" w:hAnsi="Times New Roman" w:cs="Times New Roman"/>
          <w:sz w:val="24"/>
          <w:szCs w:val="24"/>
        </w:rPr>
      </w:pPr>
    </w:p>
    <w:p w:rsidR="003860D8" w:rsidRPr="00885A82" w:rsidRDefault="003860D8" w:rsidP="008761D1">
      <w:pPr>
        <w:pStyle w:val="ListParagraph"/>
        <w:numPr>
          <w:ilvl w:val="0"/>
          <w:numId w:val="15"/>
        </w:numPr>
        <w:spacing w:after="0" w:line="360" w:lineRule="auto"/>
        <w:jc w:val="both"/>
        <w:rPr>
          <w:rFonts w:ascii="Times New Roman" w:eastAsia="Times New Roman" w:hAnsi="Times New Roman" w:cs="Times New Roman"/>
          <w:b/>
          <w:sz w:val="24"/>
          <w:szCs w:val="24"/>
        </w:rPr>
      </w:pPr>
      <w:r w:rsidRPr="00885A82">
        <w:rPr>
          <w:rFonts w:ascii="Times New Roman" w:eastAsia="Times New Roman" w:hAnsi="Times New Roman" w:cs="Times New Roman"/>
          <w:b/>
          <w:sz w:val="24"/>
          <w:szCs w:val="24"/>
        </w:rPr>
        <w:t xml:space="preserve">Penentuan tanin terkondensasi </w:t>
      </w:r>
    </w:p>
    <w:p w:rsidR="000F31EF" w:rsidRPr="008761D1" w:rsidRDefault="002B0DD7" w:rsidP="008761D1">
      <w:pPr>
        <w:pStyle w:val="ListParagraph"/>
        <w:spacing w:after="0" w:line="360" w:lineRule="auto"/>
        <w:ind w:left="1440" w:firstLine="720"/>
        <w:jc w:val="both"/>
        <w:rPr>
          <w:rFonts w:ascii="Times New Roman" w:eastAsia="Times New Roman" w:hAnsi="Times New Roman" w:cs="Times New Roman"/>
          <w:sz w:val="24"/>
          <w:szCs w:val="24"/>
        </w:rPr>
      </w:pPr>
      <w:r w:rsidRPr="008761D1">
        <w:rPr>
          <w:rFonts w:ascii="Times New Roman" w:eastAsia="Times New Roman" w:hAnsi="Times New Roman" w:cs="Times New Roman"/>
          <w:sz w:val="24"/>
          <w:szCs w:val="24"/>
        </w:rPr>
        <w:t>Senyawa  tanin  merupakan  senyawa  polifenol  yang  berada  di  tumbuhan, makanan  dan  minuman  (Makkar  and  Becker,  1998)  dapat  larut  dalam  air  dan pelarut  organik  (Haslam,  1996).</w:t>
      </w:r>
      <w:r w:rsidRPr="008761D1">
        <w:rPr>
          <w:rFonts w:ascii="Times New Roman" w:hAnsi="Times New Roman" w:cs="Times New Roman"/>
        </w:rPr>
        <w:t xml:space="preserve"> </w:t>
      </w:r>
      <w:r w:rsidRPr="008761D1">
        <w:rPr>
          <w:rFonts w:ascii="Times New Roman" w:eastAsia="Times New Roman" w:hAnsi="Times New Roman" w:cs="Times New Roman"/>
          <w:sz w:val="24"/>
          <w:szCs w:val="24"/>
        </w:rPr>
        <w:t xml:space="preserve">Senyawa tanin digunakan untuk proses tanning atau penyamakan kulit binatang yang digunakan </w:t>
      </w:r>
      <w:proofErr w:type="gramStart"/>
      <w:r w:rsidRPr="008761D1">
        <w:rPr>
          <w:rFonts w:ascii="Times New Roman" w:eastAsia="Times New Roman" w:hAnsi="Times New Roman" w:cs="Times New Roman"/>
          <w:sz w:val="24"/>
          <w:szCs w:val="24"/>
        </w:rPr>
        <w:t>industri  kulit</w:t>
      </w:r>
      <w:proofErr w:type="gramEnd"/>
      <w:r w:rsidRPr="008761D1">
        <w:rPr>
          <w:rFonts w:ascii="Times New Roman" w:eastAsia="Times New Roman" w:hAnsi="Times New Roman" w:cs="Times New Roman"/>
          <w:sz w:val="24"/>
          <w:szCs w:val="24"/>
        </w:rPr>
        <w:t xml:space="preserve">,  untuk  pembuatan  tinta,  digunakan  untuk  obat-obatan  sebagai astringen dan untuk pewarnaan (cat) (Ledder, 2000).  </w:t>
      </w:r>
    </w:p>
    <w:p w:rsidR="002B0DD7" w:rsidRPr="008761D1" w:rsidRDefault="000F31EF" w:rsidP="008761D1">
      <w:pPr>
        <w:pStyle w:val="ListParagraph"/>
        <w:spacing w:after="0" w:line="360" w:lineRule="auto"/>
        <w:ind w:left="1440" w:firstLine="720"/>
        <w:jc w:val="both"/>
        <w:rPr>
          <w:rFonts w:ascii="Times New Roman" w:eastAsia="Times New Roman" w:hAnsi="Times New Roman" w:cs="Times New Roman"/>
          <w:sz w:val="24"/>
          <w:szCs w:val="24"/>
        </w:rPr>
      </w:pPr>
      <w:proofErr w:type="gramStart"/>
      <w:r w:rsidRPr="008761D1">
        <w:rPr>
          <w:rFonts w:ascii="Times New Roman" w:eastAsia="Times New Roman" w:hAnsi="Times New Roman" w:cs="Times New Roman"/>
          <w:sz w:val="24"/>
          <w:szCs w:val="24"/>
        </w:rPr>
        <w:t>Tanin  ditemukan</w:t>
      </w:r>
      <w:proofErr w:type="gramEnd"/>
      <w:r w:rsidRPr="008761D1">
        <w:rPr>
          <w:rFonts w:ascii="Times New Roman" w:eastAsia="Times New Roman" w:hAnsi="Times New Roman" w:cs="Times New Roman"/>
          <w:sz w:val="24"/>
          <w:szCs w:val="24"/>
        </w:rPr>
        <w:t xml:space="preserve">  hampir  di setiap bagian dari tanaman; kulit kayu, daun, buah, dan akar (Hagerman, 1998). </w:t>
      </w:r>
      <w:proofErr w:type="gramStart"/>
      <w:r w:rsidRPr="008761D1">
        <w:rPr>
          <w:rFonts w:ascii="Times New Roman" w:eastAsia="Times New Roman" w:hAnsi="Times New Roman" w:cs="Times New Roman"/>
          <w:sz w:val="24"/>
          <w:szCs w:val="24"/>
        </w:rPr>
        <w:t>Tanin  dibentuk</w:t>
      </w:r>
      <w:proofErr w:type="gramEnd"/>
      <w:r w:rsidRPr="008761D1">
        <w:rPr>
          <w:rFonts w:ascii="Times New Roman" w:eastAsia="Times New Roman" w:hAnsi="Times New Roman" w:cs="Times New Roman"/>
          <w:sz w:val="24"/>
          <w:szCs w:val="24"/>
        </w:rPr>
        <w:t xml:space="preserve">  dengan  kondensasi  turunan  flavan  yang  ditransportasikan  ke jaringan kayu dari tanaman, tanin juga dibentuk dengan polimerisasi unit quinon (Anonymous, 2005).</w:t>
      </w:r>
    </w:p>
    <w:p w:rsidR="00E80014" w:rsidRPr="008761D1" w:rsidRDefault="002B0DD7" w:rsidP="008761D1">
      <w:pPr>
        <w:pStyle w:val="ListParagraph"/>
        <w:spacing w:after="0" w:line="360" w:lineRule="auto"/>
        <w:ind w:left="1440"/>
        <w:jc w:val="both"/>
        <w:rPr>
          <w:rFonts w:ascii="Times New Roman" w:eastAsia="Times New Roman" w:hAnsi="Times New Roman" w:cs="Times New Roman"/>
          <w:sz w:val="24"/>
          <w:szCs w:val="24"/>
        </w:rPr>
      </w:pPr>
      <w:r w:rsidRPr="008761D1">
        <w:rPr>
          <w:rFonts w:ascii="Times New Roman" w:eastAsia="Times New Roman" w:hAnsi="Times New Roman" w:cs="Times New Roman"/>
          <w:sz w:val="24"/>
          <w:szCs w:val="24"/>
        </w:rPr>
        <w:t xml:space="preserve"> </w:t>
      </w:r>
      <w:r w:rsidRPr="008761D1">
        <w:rPr>
          <w:rFonts w:ascii="Times New Roman" w:eastAsia="Times New Roman" w:hAnsi="Times New Roman" w:cs="Times New Roman"/>
          <w:sz w:val="24"/>
          <w:szCs w:val="24"/>
        </w:rPr>
        <w:tab/>
        <w:t xml:space="preserve">Secara  kimia  tanin  tumbuhan  dibagi  menjadi  dua  golongan  yaitu  tanin terhidrolisis dan tanin terkondensasi. Tanin terhidrolisis mengandung ikatan ester </w:t>
      </w:r>
      <w:proofErr w:type="gramStart"/>
      <w:r w:rsidRPr="008761D1">
        <w:rPr>
          <w:rFonts w:ascii="Times New Roman" w:eastAsia="Times New Roman" w:hAnsi="Times New Roman" w:cs="Times New Roman"/>
          <w:sz w:val="24"/>
          <w:szCs w:val="24"/>
        </w:rPr>
        <w:t>yang  dapat</w:t>
      </w:r>
      <w:proofErr w:type="gramEnd"/>
      <w:r w:rsidRPr="008761D1">
        <w:rPr>
          <w:rFonts w:ascii="Times New Roman" w:eastAsia="Times New Roman" w:hAnsi="Times New Roman" w:cs="Times New Roman"/>
          <w:sz w:val="24"/>
          <w:szCs w:val="24"/>
        </w:rPr>
        <w:t xml:space="preserve">  terhidrolisis  jika  dididihkan  dalam  asam  klorida  </w:t>
      </w:r>
      <w:r w:rsidRPr="008761D1">
        <w:rPr>
          <w:rFonts w:ascii="Times New Roman" w:eastAsia="Times New Roman" w:hAnsi="Times New Roman" w:cs="Times New Roman"/>
          <w:sz w:val="24"/>
          <w:szCs w:val="24"/>
        </w:rPr>
        <w:lastRenderedPageBreak/>
        <w:t xml:space="preserve">encer.  Asam  elagat merupakan  hasil  sekunder  yang  terbentuk  pada  hidrolisis  beberapa  tanin  yang sesungguhnya  merupakan  ester  asam  heksaoksidifenat.  </w:t>
      </w:r>
      <w:proofErr w:type="gramStart"/>
      <w:r w:rsidRPr="008761D1">
        <w:rPr>
          <w:rFonts w:ascii="Times New Roman" w:eastAsia="Times New Roman" w:hAnsi="Times New Roman" w:cs="Times New Roman"/>
          <w:sz w:val="24"/>
          <w:szCs w:val="24"/>
        </w:rPr>
        <w:t>Tanin  terkondensasi</w:t>
      </w:r>
      <w:proofErr w:type="gramEnd"/>
      <w:r w:rsidRPr="008761D1">
        <w:rPr>
          <w:rFonts w:ascii="Times New Roman" w:eastAsia="Times New Roman" w:hAnsi="Times New Roman" w:cs="Times New Roman"/>
          <w:sz w:val="24"/>
          <w:szCs w:val="24"/>
        </w:rPr>
        <w:t xml:space="preserve"> merupakan senyawa tidak berwarna yang terdapat pada seluruh dunia tumbuhan tetapi  terutama  pada  tumbuhan  berkayu.  </w:t>
      </w:r>
      <w:proofErr w:type="gramStart"/>
      <w:r w:rsidRPr="008761D1">
        <w:rPr>
          <w:rFonts w:ascii="Times New Roman" w:eastAsia="Times New Roman" w:hAnsi="Times New Roman" w:cs="Times New Roman"/>
          <w:sz w:val="24"/>
          <w:szCs w:val="24"/>
        </w:rPr>
        <w:t>Tanin  terkondensasi</w:t>
      </w:r>
      <w:proofErr w:type="gramEnd"/>
      <w:r w:rsidRPr="008761D1">
        <w:rPr>
          <w:rFonts w:ascii="Times New Roman" w:eastAsia="Times New Roman" w:hAnsi="Times New Roman" w:cs="Times New Roman"/>
          <w:sz w:val="24"/>
          <w:szCs w:val="24"/>
        </w:rPr>
        <w:t xml:space="preserve">  telah  banyak ditemukan dalam tumbuhan paku-pakuan (Robinson, 1995).  </w:t>
      </w:r>
    </w:p>
    <w:p w:rsidR="002B0DD7" w:rsidRPr="008761D1" w:rsidRDefault="002B0DD7" w:rsidP="008761D1">
      <w:pPr>
        <w:pStyle w:val="ListParagraph"/>
        <w:spacing w:after="0" w:line="360" w:lineRule="auto"/>
        <w:ind w:left="1440"/>
        <w:jc w:val="center"/>
        <w:rPr>
          <w:rFonts w:ascii="Times New Roman" w:eastAsia="Times New Roman" w:hAnsi="Times New Roman" w:cs="Times New Roman"/>
          <w:sz w:val="24"/>
          <w:szCs w:val="24"/>
        </w:rPr>
      </w:pPr>
      <w:r w:rsidRPr="008761D1">
        <w:rPr>
          <w:rFonts w:ascii="Times New Roman" w:eastAsia="Times New Roman" w:hAnsi="Times New Roman" w:cs="Times New Roman"/>
          <w:noProof/>
          <w:sz w:val="24"/>
          <w:szCs w:val="24"/>
        </w:rPr>
        <w:drawing>
          <wp:inline distT="0" distB="0" distL="0" distR="0">
            <wp:extent cx="2271016" cy="1266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271016" cy="1266825"/>
                    </a:xfrm>
                    <a:prstGeom prst="rect">
                      <a:avLst/>
                    </a:prstGeom>
                    <a:noFill/>
                    <a:ln w="9525">
                      <a:noFill/>
                      <a:miter lim="800000"/>
                      <a:headEnd/>
                      <a:tailEnd/>
                    </a:ln>
                  </pic:spPr>
                </pic:pic>
              </a:graphicData>
            </a:graphic>
          </wp:inline>
        </w:drawing>
      </w:r>
    </w:p>
    <w:p w:rsidR="002B0DD7" w:rsidRPr="008761D1" w:rsidRDefault="008761D1" w:rsidP="00147B38">
      <w:pPr>
        <w:pStyle w:val="ListParagraph"/>
        <w:spacing w:after="0" w:line="360" w:lineRule="auto"/>
        <w:ind w:left="1440"/>
        <w:jc w:val="center"/>
        <w:outlineLvl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Gambar 5</w:t>
      </w:r>
      <w:r w:rsidR="002B0DD7" w:rsidRPr="008761D1">
        <w:rPr>
          <w:rFonts w:ascii="Times New Roman" w:eastAsia="Times New Roman" w:hAnsi="Times New Roman" w:cs="Times New Roman"/>
          <w:sz w:val="24"/>
          <w:szCs w:val="24"/>
        </w:rPr>
        <w:t>.</w:t>
      </w:r>
      <w:proofErr w:type="gramEnd"/>
      <w:r w:rsidR="002B0DD7" w:rsidRPr="008761D1">
        <w:rPr>
          <w:rFonts w:ascii="Times New Roman" w:eastAsia="Times New Roman" w:hAnsi="Times New Roman" w:cs="Times New Roman"/>
          <w:sz w:val="24"/>
          <w:szCs w:val="24"/>
        </w:rPr>
        <w:t xml:space="preserve"> Struktur Inti Tanin</w:t>
      </w:r>
    </w:p>
    <w:p w:rsidR="00A71229" w:rsidRPr="008761D1" w:rsidRDefault="003860D8" w:rsidP="008761D1">
      <w:pPr>
        <w:spacing w:after="0" w:line="360" w:lineRule="auto"/>
        <w:ind w:left="1440" w:firstLine="720"/>
        <w:jc w:val="both"/>
        <w:rPr>
          <w:rFonts w:ascii="Times New Roman" w:eastAsia="Times New Roman" w:hAnsi="Times New Roman" w:cs="Times New Roman"/>
          <w:sz w:val="24"/>
          <w:szCs w:val="24"/>
        </w:rPr>
      </w:pPr>
      <w:proofErr w:type="gramStart"/>
      <w:r w:rsidRPr="008761D1">
        <w:rPr>
          <w:rFonts w:ascii="Times New Roman" w:eastAsia="Times New Roman" w:hAnsi="Times New Roman" w:cs="Times New Roman"/>
          <w:sz w:val="24"/>
          <w:szCs w:val="24"/>
        </w:rPr>
        <w:t>Kandungan  tanin</w:t>
      </w:r>
      <w:proofErr w:type="gramEnd"/>
      <w:r w:rsidRPr="008761D1">
        <w:rPr>
          <w:rFonts w:ascii="Times New Roman" w:eastAsia="Times New Roman" w:hAnsi="Times New Roman" w:cs="Times New Roman"/>
          <w:sz w:val="24"/>
          <w:szCs w:val="24"/>
        </w:rPr>
        <w:t xml:space="preserve">  terkondensasi  sampel ditentukan  menurut  metode  Julkunen-Tinto (1985).  Sebanyak  0,1  mL  ekstrak  dimasukkan dalam  tabung  reaksi  yang  dibungkus  aluminium foil,  lalu  ditambahkan  3  mL  larutan  vanilin  4% (b/v) dalam metanol dan dikocok. Segera sesudah ditambahkan 1</w:t>
      </w:r>
      <w:proofErr w:type="gramStart"/>
      <w:r w:rsidRPr="008761D1">
        <w:rPr>
          <w:rFonts w:ascii="Times New Roman" w:eastAsia="Times New Roman" w:hAnsi="Times New Roman" w:cs="Times New Roman"/>
          <w:sz w:val="24"/>
          <w:szCs w:val="24"/>
        </w:rPr>
        <w:t>,5</w:t>
      </w:r>
      <w:proofErr w:type="gramEnd"/>
      <w:r w:rsidRPr="008761D1">
        <w:rPr>
          <w:rFonts w:ascii="Times New Roman" w:eastAsia="Times New Roman" w:hAnsi="Times New Roman" w:cs="Times New Roman"/>
          <w:sz w:val="24"/>
          <w:szCs w:val="24"/>
        </w:rPr>
        <w:t xml:space="preserve"> mL HCl pekat dan dikocok lagi. Absorbansi </w:t>
      </w:r>
      <w:proofErr w:type="gramStart"/>
      <w:r w:rsidRPr="008761D1">
        <w:rPr>
          <w:rFonts w:ascii="Times New Roman" w:eastAsia="Times New Roman" w:hAnsi="Times New Roman" w:cs="Times New Roman"/>
          <w:sz w:val="24"/>
          <w:szCs w:val="24"/>
        </w:rPr>
        <w:t>dibaca  pada</w:t>
      </w:r>
      <w:proofErr w:type="gramEnd"/>
      <w:r w:rsidRPr="008761D1">
        <w:rPr>
          <w:rFonts w:ascii="Times New Roman" w:eastAsia="Times New Roman" w:hAnsi="Times New Roman" w:cs="Times New Roman"/>
          <w:sz w:val="24"/>
          <w:szCs w:val="24"/>
        </w:rPr>
        <w:t xml:space="preserve">  λ  500  nm  setelah campuran diinkubasi selama 20 menit pada suhu kamar. Hasilnya diplotkan terhadap kurva standar </w:t>
      </w:r>
      <w:proofErr w:type="gramStart"/>
      <w:r w:rsidRPr="008761D1">
        <w:rPr>
          <w:rFonts w:ascii="Times New Roman" w:eastAsia="Times New Roman" w:hAnsi="Times New Roman" w:cs="Times New Roman"/>
          <w:sz w:val="24"/>
          <w:szCs w:val="24"/>
        </w:rPr>
        <w:t>katekin  yang</w:t>
      </w:r>
      <w:proofErr w:type="gramEnd"/>
      <w:r w:rsidRPr="008761D1">
        <w:rPr>
          <w:rFonts w:ascii="Times New Roman" w:eastAsia="Times New Roman" w:hAnsi="Times New Roman" w:cs="Times New Roman"/>
          <w:sz w:val="24"/>
          <w:szCs w:val="24"/>
        </w:rPr>
        <w:t xml:space="preserve">  dipersiapkan  dengan  cara  yang sama. </w:t>
      </w:r>
      <w:proofErr w:type="gramStart"/>
      <w:r w:rsidRPr="008761D1">
        <w:rPr>
          <w:rFonts w:ascii="Times New Roman" w:eastAsia="Times New Roman" w:hAnsi="Times New Roman" w:cs="Times New Roman"/>
          <w:sz w:val="24"/>
          <w:szCs w:val="24"/>
        </w:rPr>
        <w:t xml:space="preserve">Kandungan tanin terkondensasi dinyatakan </w:t>
      </w:r>
      <w:r w:rsidR="00A71229" w:rsidRPr="008761D1">
        <w:rPr>
          <w:rFonts w:ascii="Times New Roman" w:eastAsia="Times New Roman" w:hAnsi="Times New Roman" w:cs="Times New Roman"/>
          <w:sz w:val="24"/>
          <w:szCs w:val="24"/>
        </w:rPr>
        <w:t>sebagai mg/kg ekstrak.</w:t>
      </w:r>
      <w:proofErr w:type="gramEnd"/>
      <w:r w:rsidR="00A71229" w:rsidRPr="008761D1">
        <w:rPr>
          <w:rFonts w:ascii="Times New Roman" w:eastAsia="Times New Roman" w:hAnsi="Times New Roman" w:cs="Times New Roman"/>
          <w:sz w:val="24"/>
          <w:szCs w:val="24"/>
        </w:rPr>
        <w:t xml:space="preserve">  </w:t>
      </w:r>
    </w:p>
    <w:p w:rsidR="00063ABF" w:rsidRPr="008761D1" w:rsidRDefault="00063ABF" w:rsidP="008761D1">
      <w:pPr>
        <w:spacing w:line="360" w:lineRule="auto"/>
        <w:rPr>
          <w:rFonts w:ascii="Times New Roman" w:hAnsi="Times New Roman" w:cs="Times New Roman"/>
          <w:sz w:val="24"/>
          <w:szCs w:val="24"/>
        </w:rPr>
      </w:pPr>
      <w:r w:rsidRPr="008761D1">
        <w:rPr>
          <w:rFonts w:ascii="Times New Roman" w:hAnsi="Times New Roman" w:cs="Times New Roman"/>
          <w:sz w:val="24"/>
          <w:szCs w:val="24"/>
        </w:rPr>
        <w:br w:type="page"/>
      </w:r>
    </w:p>
    <w:p w:rsidR="00670966" w:rsidRDefault="00670966" w:rsidP="00147B38">
      <w:pPr>
        <w:tabs>
          <w:tab w:val="left" w:pos="4035"/>
        </w:tabs>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BAB V</w:t>
      </w:r>
    </w:p>
    <w:p w:rsidR="00C56E22" w:rsidRPr="008761D1" w:rsidRDefault="00063ABF" w:rsidP="008761D1">
      <w:pPr>
        <w:tabs>
          <w:tab w:val="left" w:pos="4035"/>
        </w:tabs>
        <w:spacing w:line="360" w:lineRule="auto"/>
        <w:jc w:val="center"/>
        <w:rPr>
          <w:rFonts w:ascii="Times New Roman" w:hAnsi="Times New Roman" w:cs="Times New Roman"/>
          <w:b/>
          <w:sz w:val="24"/>
          <w:szCs w:val="24"/>
        </w:rPr>
      </w:pPr>
      <w:r w:rsidRPr="008761D1">
        <w:rPr>
          <w:rFonts w:ascii="Times New Roman" w:hAnsi="Times New Roman" w:cs="Times New Roman"/>
          <w:b/>
          <w:sz w:val="24"/>
          <w:szCs w:val="24"/>
        </w:rPr>
        <w:t>UJI AKTIVITAS DAUN KUNYIT</w:t>
      </w:r>
    </w:p>
    <w:p w:rsidR="00A71229" w:rsidRPr="00E712DA" w:rsidRDefault="00EB5C96" w:rsidP="008761D1">
      <w:pPr>
        <w:pStyle w:val="ListParagraph"/>
        <w:numPr>
          <w:ilvl w:val="0"/>
          <w:numId w:val="17"/>
        </w:numPr>
        <w:tabs>
          <w:tab w:val="left" w:pos="4035"/>
        </w:tabs>
        <w:spacing w:before="240" w:line="360" w:lineRule="auto"/>
        <w:rPr>
          <w:rFonts w:ascii="Times New Roman" w:hAnsi="Times New Roman" w:cs="Times New Roman"/>
          <w:b/>
          <w:sz w:val="24"/>
          <w:szCs w:val="24"/>
        </w:rPr>
      </w:pPr>
      <w:r w:rsidRPr="00E712DA">
        <w:rPr>
          <w:rFonts w:ascii="Times New Roman" w:hAnsi="Times New Roman" w:cs="Times New Roman"/>
          <w:b/>
          <w:sz w:val="24"/>
          <w:szCs w:val="24"/>
        </w:rPr>
        <w:t>Uji aktivitas antioksidan metode DPPH (</w:t>
      </w:r>
      <w:r w:rsidR="00DA34F3" w:rsidRPr="00E712DA">
        <w:rPr>
          <w:rFonts w:ascii="Times New Roman" w:hAnsi="Times New Roman" w:cs="Times New Roman"/>
          <w:b/>
          <w:sz w:val="24"/>
          <w:szCs w:val="24"/>
        </w:rPr>
        <w:t>1,1-difenil-2-pikrilhidrazil)</w:t>
      </w:r>
    </w:p>
    <w:p w:rsidR="00DA34F3" w:rsidRPr="008761D1" w:rsidRDefault="00EB5C96" w:rsidP="008761D1">
      <w:pPr>
        <w:pStyle w:val="ListParagraph"/>
        <w:spacing w:line="360" w:lineRule="auto"/>
        <w:ind w:firstLine="720"/>
        <w:jc w:val="both"/>
        <w:rPr>
          <w:rFonts w:ascii="Times New Roman" w:hAnsi="Times New Roman" w:cs="Times New Roman"/>
          <w:sz w:val="24"/>
          <w:szCs w:val="24"/>
        </w:rPr>
      </w:pPr>
      <w:r w:rsidRPr="008761D1">
        <w:rPr>
          <w:rFonts w:ascii="Times New Roman" w:hAnsi="Times New Roman" w:cs="Times New Roman"/>
          <w:sz w:val="24"/>
          <w:szCs w:val="24"/>
        </w:rPr>
        <w:t xml:space="preserve">Antioksidan  adalah  suatu  senyawa  yang  dapat  menangkal  efek negatif  radikal  bebas  yang  terbentuk  sebagai  metabolisme  oksidatif,  yaitu hasil  dari  reaksi-reaksi  kimia  dan  proses  metabolik  yang  terjadi  di  dalam tubuh dengan memberikan satu elektronnya kepada senyawa radikal bebas. </w:t>
      </w:r>
    </w:p>
    <w:p w:rsidR="00DA34F3" w:rsidRPr="008761D1" w:rsidRDefault="00DA34F3" w:rsidP="008761D1">
      <w:pPr>
        <w:pStyle w:val="ListParagraph"/>
        <w:spacing w:line="360" w:lineRule="auto"/>
        <w:ind w:firstLine="720"/>
        <w:jc w:val="both"/>
        <w:rPr>
          <w:rFonts w:ascii="Times New Roman" w:hAnsi="Times New Roman" w:cs="Times New Roman"/>
          <w:sz w:val="24"/>
          <w:szCs w:val="24"/>
        </w:rPr>
      </w:pPr>
      <w:r w:rsidRPr="008761D1">
        <w:rPr>
          <w:rFonts w:ascii="Times New Roman" w:hAnsi="Times New Roman" w:cs="Times New Roman"/>
          <w:sz w:val="24"/>
          <w:szCs w:val="24"/>
        </w:rPr>
        <w:t>Radikal  bebas  adalah  suatu  senyawa  atau  molekul  yang mengandung  satu  atau  lebih  elektron  tidak  berpasangan  pada  orbital luarnya, sehingga menyebabkan elektron yang tidak berpasangan berusaha mendapatkan pasangannya dengan  cara menyerang dan mengikat elektron yang berada disekitarnya.</w:t>
      </w:r>
      <w:r w:rsidRPr="008761D1">
        <w:rPr>
          <w:rFonts w:ascii="Times New Roman" w:hAnsi="Times New Roman" w:cs="Times New Roman"/>
        </w:rPr>
        <w:t xml:space="preserve"> </w:t>
      </w:r>
      <w:r w:rsidRPr="008761D1">
        <w:rPr>
          <w:rFonts w:ascii="Times New Roman" w:hAnsi="Times New Roman" w:cs="Times New Roman"/>
          <w:sz w:val="24"/>
          <w:szCs w:val="24"/>
        </w:rPr>
        <w:t xml:space="preserve">Secara umum terdapat 3 tahapan pembentukan radikal bebas, yaitu: </w:t>
      </w:r>
    </w:p>
    <w:p w:rsidR="00DA34F3" w:rsidRPr="008761D1" w:rsidRDefault="00DA34F3" w:rsidP="008761D1">
      <w:pPr>
        <w:pStyle w:val="ListParagraph"/>
        <w:numPr>
          <w:ilvl w:val="0"/>
          <w:numId w:val="19"/>
        </w:numPr>
        <w:spacing w:line="360" w:lineRule="auto"/>
        <w:jc w:val="both"/>
        <w:rPr>
          <w:rFonts w:ascii="Times New Roman" w:hAnsi="Times New Roman" w:cs="Times New Roman"/>
          <w:sz w:val="24"/>
          <w:szCs w:val="24"/>
        </w:rPr>
      </w:pPr>
      <w:r w:rsidRPr="008761D1">
        <w:rPr>
          <w:rFonts w:ascii="Times New Roman" w:hAnsi="Times New Roman" w:cs="Times New Roman"/>
          <w:sz w:val="24"/>
          <w:szCs w:val="24"/>
        </w:rPr>
        <w:t xml:space="preserve">Inisiasi (awal pembentukan).  </w:t>
      </w:r>
    </w:p>
    <w:p w:rsidR="00DA34F3" w:rsidRPr="008761D1" w:rsidRDefault="00DA34F3" w:rsidP="008761D1">
      <w:pPr>
        <w:pStyle w:val="ListParagraph"/>
        <w:numPr>
          <w:ilvl w:val="0"/>
          <w:numId w:val="19"/>
        </w:numPr>
        <w:spacing w:line="360" w:lineRule="auto"/>
        <w:jc w:val="both"/>
        <w:rPr>
          <w:rFonts w:ascii="Times New Roman" w:hAnsi="Times New Roman" w:cs="Times New Roman"/>
          <w:sz w:val="24"/>
          <w:szCs w:val="24"/>
        </w:rPr>
      </w:pPr>
      <w:r w:rsidRPr="008761D1">
        <w:rPr>
          <w:rFonts w:ascii="Times New Roman" w:hAnsi="Times New Roman" w:cs="Times New Roman"/>
          <w:sz w:val="24"/>
          <w:szCs w:val="24"/>
        </w:rPr>
        <w:t xml:space="preserve">Propagasi (pemanjangan rantai radikal).  </w:t>
      </w:r>
    </w:p>
    <w:p w:rsidR="00DA34F3" w:rsidRPr="008761D1" w:rsidRDefault="00DA34F3" w:rsidP="008761D1">
      <w:pPr>
        <w:pStyle w:val="ListParagraph"/>
        <w:numPr>
          <w:ilvl w:val="0"/>
          <w:numId w:val="19"/>
        </w:numPr>
        <w:spacing w:line="360" w:lineRule="auto"/>
        <w:jc w:val="both"/>
        <w:rPr>
          <w:rFonts w:ascii="Times New Roman" w:hAnsi="Times New Roman" w:cs="Times New Roman"/>
          <w:sz w:val="24"/>
          <w:szCs w:val="24"/>
        </w:rPr>
      </w:pPr>
      <w:r w:rsidRPr="008761D1">
        <w:rPr>
          <w:rFonts w:ascii="Times New Roman" w:hAnsi="Times New Roman" w:cs="Times New Roman"/>
          <w:sz w:val="24"/>
          <w:szCs w:val="24"/>
        </w:rPr>
        <w:t xml:space="preserve">Terminasi  (radikal  bebas  bereaksi  dengan  radikal  bebas  lainnya  atau dengan  penangkapan  radikal  yang  menyebabkan  pemanjangan </w:t>
      </w:r>
    </w:p>
    <w:p w:rsidR="00DA34F3" w:rsidRPr="008761D1" w:rsidRDefault="00DA34F3" w:rsidP="008761D1">
      <w:pPr>
        <w:pStyle w:val="ListParagraph"/>
        <w:spacing w:line="360" w:lineRule="auto"/>
        <w:ind w:firstLine="720"/>
        <w:jc w:val="both"/>
        <w:rPr>
          <w:rFonts w:ascii="Times New Roman" w:hAnsi="Times New Roman" w:cs="Times New Roman"/>
          <w:sz w:val="24"/>
          <w:szCs w:val="24"/>
        </w:rPr>
      </w:pPr>
      <w:proofErr w:type="gramStart"/>
      <w:r w:rsidRPr="008761D1">
        <w:rPr>
          <w:rFonts w:ascii="Times New Roman" w:hAnsi="Times New Roman" w:cs="Times New Roman"/>
          <w:sz w:val="24"/>
          <w:szCs w:val="24"/>
        </w:rPr>
        <w:t>rantainya</w:t>
      </w:r>
      <w:proofErr w:type="gramEnd"/>
      <w:r w:rsidRPr="008761D1">
        <w:rPr>
          <w:rFonts w:ascii="Times New Roman" w:hAnsi="Times New Roman" w:cs="Times New Roman"/>
          <w:sz w:val="24"/>
          <w:szCs w:val="24"/>
        </w:rPr>
        <w:t xml:space="preserve"> rendah).  </w:t>
      </w:r>
    </w:p>
    <w:p w:rsidR="00DA34F3" w:rsidRPr="008761D1" w:rsidRDefault="00DA34F3" w:rsidP="008761D1">
      <w:pPr>
        <w:pStyle w:val="ListParagraph"/>
        <w:spacing w:line="360" w:lineRule="auto"/>
        <w:ind w:firstLine="720"/>
        <w:jc w:val="both"/>
        <w:rPr>
          <w:rFonts w:ascii="Times New Roman" w:hAnsi="Times New Roman" w:cs="Times New Roman"/>
          <w:sz w:val="24"/>
          <w:szCs w:val="24"/>
        </w:rPr>
      </w:pPr>
      <w:r w:rsidRPr="008761D1">
        <w:rPr>
          <w:rFonts w:ascii="Times New Roman" w:hAnsi="Times New Roman" w:cs="Times New Roman"/>
          <w:noProof/>
          <w:sz w:val="24"/>
          <w:szCs w:val="24"/>
        </w:rPr>
        <w:drawing>
          <wp:inline distT="0" distB="0" distL="0" distR="0">
            <wp:extent cx="3906405" cy="19240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3906405" cy="1924050"/>
                    </a:xfrm>
                    <a:prstGeom prst="rect">
                      <a:avLst/>
                    </a:prstGeom>
                    <a:noFill/>
                    <a:ln w="9525">
                      <a:noFill/>
                      <a:miter lim="800000"/>
                      <a:headEnd/>
                      <a:tailEnd/>
                    </a:ln>
                  </pic:spPr>
                </pic:pic>
              </a:graphicData>
            </a:graphic>
          </wp:inline>
        </w:drawing>
      </w:r>
    </w:p>
    <w:p w:rsidR="00DA34F3" w:rsidRPr="008761D1" w:rsidRDefault="00DA34F3" w:rsidP="008761D1">
      <w:pPr>
        <w:pStyle w:val="ListParagraph"/>
        <w:spacing w:line="360" w:lineRule="auto"/>
        <w:ind w:firstLine="720"/>
        <w:jc w:val="both"/>
        <w:rPr>
          <w:rFonts w:ascii="Times New Roman" w:hAnsi="Times New Roman" w:cs="Times New Roman"/>
          <w:sz w:val="24"/>
          <w:szCs w:val="24"/>
        </w:rPr>
      </w:pPr>
    </w:p>
    <w:p w:rsidR="00DA34F3" w:rsidRPr="008761D1" w:rsidRDefault="00DA34F3" w:rsidP="008761D1">
      <w:pPr>
        <w:pStyle w:val="ListParagraph"/>
        <w:spacing w:line="360" w:lineRule="auto"/>
        <w:ind w:firstLine="720"/>
        <w:jc w:val="both"/>
        <w:rPr>
          <w:rFonts w:ascii="Times New Roman" w:hAnsi="Times New Roman" w:cs="Times New Roman"/>
          <w:sz w:val="24"/>
          <w:szCs w:val="24"/>
        </w:rPr>
      </w:pPr>
      <w:r w:rsidRPr="008761D1">
        <w:rPr>
          <w:rFonts w:ascii="Times New Roman" w:hAnsi="Times New Roman" w:cs="Times New Roman"/>
          <w:sz w:val="24"/>
          <w:szCs w:val="24"/>
        </w:rPr>
        <w:t xml:space="preserve">Radikal  bebas  dapat  menyebabkan  kerusakan  sel  endotel  dengan cara  bereaksi  dengan  nitrat  oksida  menjadi  peroksinitrit10.  Pembuluh darah diseluruh tubuh dapat terkena efeknya sehingga bisa timbul keadaan seperti:  </w:t>
      </w:r>
    </w:p>
    <w:p w:rsidR="00DA34F3" w:rsidRPr="00885A82" w:rsidRDefault="00DA34F3" w:rsidP="00885A82">
      <w:pPr>
        <w:pStyle w:val="ListParagraph"/>
        <w:numPr>
          <w:ilvl w:val="0"/>
          <w:numId w:val="10"/>
        </w:numPr>
        <w:spacing w:line="360" w:lineRule="auto"/>
        <w:jc w:val="both"/>
        <w:rPr>
          <w:rFonts w:ascii="Times New Roman" w:hAnsi="Times New Roman" w:cs="Times New Roman"/>
          <w:sz w:val="24"/>
          <w:szCs w:val="24"/>
        </w:rPr>
      </w:pPr>
      <w:r w:rsidRPr="00885A82">
        <w:rPr>
          <w:rFonts w:ascii="Times New Roman" w:hAnsi="Times New Roman" w:cs="Times New Roman"/>
          <w:sz w:val="24"/>
          <w:szCs w:val="24"/>
        </w:rPr>
        <w:t xml:space="preserve">Kerusakan  pada  pembuluh  darah  yang  ada  di  retina  mata menyebabkan  penurunan  daya  penglihatan  sampai  bisa  terjadi kebutaan.  </w:t>
      </w:r>
    </w:p>
    <w:p w:rsidR="00DA34F3" w:rsidRPr="008761D1" w:rsidRDefault="00DA34F3" w:rsidP="008761D1">
      <w:pPr>
        <w:pStyle w:val="ListParagraph"/>
        <w:numPr>
          <w:ilvl w:val="0"/>
          <w:numId w:val="10"/>
        </w:numPr>
        <w:spacing w:line="360" w:lineRule="auto"/>
        <w:jc w:val="both"/>
        <w:rPr>
          <w:rFonts w:ascii="Times New Roman" w:hAnsi="Times New Roman" w:cs="Times New Roman"/>
          <w:sz w:val="24"/>
          <w:szCs w:val="24"/>
        </w:rPr>
      </w:pPr>
      <w:r w:rsidRPr="008761D1">
        <w:rPr>
          <w:rFonts w:ascii="Times New Roman" w:hAnsi="Times New Roman" w:cs="Times New Roman"/>
          <w:sz w:val="24"/>
          <w:szCs w:val="24"/>
        </w:rPr>
        <w:t xml:space="preserve">Kerusakan pada pembuluh darah ginjal di glomerulus. </w:t>
      </w:r>
    </w:p>
    <w:p w:rsidR="00DA34F3" w:rsidRPr="008761D1" w:rsidRDefault="00DA34F3" w:rsidP="008761D1">
      <w:pPr>
        <w:pStyle w:val="ListParagraph"/>
        <w:numPr>
          <w:ilvl w:val="0"/>
          <w:numId w:val="10"/>
        </w:numPr>
        <w:spacing w:line="360" w:lineRule="auto"/>
        <w:jc w:val="both"/>
        <w:rPr>
          <w:rFonts w:ascii="Times New Roman" w:hAnsi="Times New Roman" w:cs="Times New Roman"/>
          <w:sz w:val="24"/>
          <w:szCs w:val="24"/>
        </w:rPr>
      </w:pPr>
      <w:r w:rsidRPr="008761D1">
        <w:rPr>
          <w:rFonts w:ascii="Times New Roman" w:hAnsi="Times New Roman" w:cs="Times New Roman"/>
          <w:sz w:val="24"/>
          <w:szCs w:val="24"/>
        </w:rPr>
        <w:t xml:space="preserve">Menurunnya sistem pertahanan tubuh.  </w:t>
      </w:r>
    </w:p>
    <w:p w:rsidR="00DA34F3" w:rsidRPr="008761D1" w:rsidRDefault="00DA34F3" w:rsidP="008761D1">
      <w:pPr>
        <w:pStyle w:val="ListParagraph"/>
        <w:numPr>
          <w:ilvl w:val="0"/>
          <w:numId w:val="10"/>
        </w:numPr>
        <w:spacing w:line="360" w:lineRule="auto"/>
        <w:jc w:val="both"/>
        <w:rPr>
          <w:rFonts w:ascii="Times New Roman" w:hAnsi="Times New Roman" w:cs="Times New Roman"/>
          <w:sz w:val="24"/>
          <w:szCs w:val="24"/>
        </w:rPr>
      </w:pPr>
      <w:proofErr w:type="gramStart"/>
      <w:r w:rsidRPr="008761D1">
        <w:rPr>
          <w:rFonts w:ascii="Times New Roman" w:hAnsi="Times New Roman" w:cs="Times New Roman"/>
          <w:sz w:val="24"/>
          <w:szCs w:val="24"/>
        </w:rPr>
        <w:lastRenderedPageBreak/>
        <w:t>Kerusakan  pada</w:t>
      </w:r>
      <w:proofErr w:type="gramEnd"/>
      <w:r w:rsidRPr="008761D1">
        <w:rPr>
          <w:rFonts w:ascii="Times New Roman" w:hAnsi="Times New Roman" w:cs="Times New Roman"/>
          <w:sz w:val="24"/>
          <w:szCs w:val="24"/>
        </w:rPr>
        <w:t xml:space="preserve">  pembuluh  darah  koroner  dapat  meningkatkan risiko terjadinya penyakit jantung koroner dan stroke.</w:t>
      </w:r>
    </w:p>
    <w:p w:rsidR="00DA34F3" w:rsidRPr="008761D1" w:rsidRDefault="00DA34F3" w:rsidP="008761D1">
      <w:pPr>
        <w:pStyle w:val="ListParagraph"/>
        <w:spacing w:line="360" w:lineRule="auto"/>
        <w:ind w:left="1440"/>
        <w:jc w:val="both"/>
        <w:rPr>
          <w:rFonts w:ascii="Times New Roman" w:hAnsi="Times New Roman" w:cs="Times New Roman"/>
          <w:sz w:val="24"/>
          <w:szCs w:val="24"/>
        </w:rPr>
      </w:pPr>
    </w:p>
    <w:p w:rsidR="00EB5C96" w:rsidRPr="008761D1" w:rsidRDefault="00EB5C96" w:rsidP="008761D1">
      <w:pPr>
        <w:pStyle w:val="ListParagraph"/>
        <w:tabs>
          <w:tab w:val="left" w:pos="1418"/>
        </w:tabs>
        <w:spacing w:line="360" w:lineRule="auto"/>
        <w:jc w:val="both"/>
        <w:rPr>
          <w:rFonts w:ascii="Times New Roman" w:hAnsi="Times New Roman" w:cs="Times New Roman"/>
          <w:sz w:val="24"/>
          <w:szCs w:val="24"/>
        </w:rPr>
      </w:pPr>
      <w:r w:rsidRPr="008761D1">
        <w:rPr>
          <w:rFonts w:ascii="Times New Roman" w:hAnsi="Times New Roman" w:cs="Times New Roman"/>
          <w:sz w:val="24"/>
          <w:szCs w:val="24"/>
        </w:rPr>
        <w:tab/>
        <w:t xml:space="preserve">Radikal  bebas  dapat  dihambat  dengan  cara  mencegah  dan  menghambat terbentuknya  radikal  bebas  baru,  menangkap  radikal  bebas,  pemutusan rantaian  dengan  memotong  propagasi,  dan  memperbaiki  kerusakan  yang disebabkan radikal bebas. Secara umum antioksidan digolongkan menjadi 2 </w:t>
      </w:r>
      <w:proofErr w:type="gramStart"/>
      <w:r w:rsidRPr="008761D1">
        <w:rPr>
          <w:rFonts w:ascii="Times New Roman" w:hAnsi="Times New Roman" w:cs="Times New Roman"/>
          <w:sz w:val="24"/>
          <w:szCs w:val="24"/>
        </w:rPr>
        <w:t>yaitu :</w:t>
      </w:r>
      <w:proofErr w:type="gramEnd"/>
      <w:r w:rsidRPr="008761D1">
        <w:rPr>
          <w:rFonts w:ascii="Times New Roman" w:hAnsi="Times New Roman" w:cs="Times New Roman"/>
          <w:sz w:val="24"/>
          <w:szCs w:val="24"/>
        </w:rPr>
        <w:t xml:space="preserve"> </w:t>
      </w:r>
    </w:p>
    <w:p w:rsidR="00EB5C96" w:rsidRPr="008761D1" w:rsidRDefault="00EB5C96" w:rsidP="008761D1">
      <w:pPr>
        <w:pStyle w:val="ListParagraph"/>
        <w:numPr>
          <w:ilvl w:val="0"/>
          <w:numId w:val="10"/>
        </w:numPr>
        <w:tabs>
          <w:tab w:val="left" w:pos="1418"/>
        </w:tabs>
        <w:spacing w:line="360" w:lineRule="auto"/>
        <w:jc w:val="both"/>
        <w:rPr>
          <w:rFonts w:ascii="Times New Roman" w:hAnsi="Times New Roman" w:cs="Times New Roman"/>
          <w:sz w:val="24"/>
          <w:szCs w:val="24"/>
        </w:rPr>
      </w:pPr>
      <w:proofErr w:type="gramStart"/>
      <w:r w:rsidRPr="008761D1">
        <w:rPr>
          <w:rFonts w:ascii="Times New Roman" w:hAnsi="Times New Roman" w:cs="Times New Roman"/>
          <w:sz w:val="24"/>
          <w:szCs w:val="24"/>
        </w:rPr>
        <w:t>Antioksidan  enzimatis</w:t>
      </w:r>
      <w:proofErr w:type="gramEnd"/>
      <w:r w:rsidRPr="008761D1">
        <w:rPr>
          <w:rFonts w:ascii="Times New Roman" w:hAnsi="Times New Roman" w:cs="Times New Roman"/>
          <w:sz w:val="24"/>
          <w:szCs w:val="24"/>
        </w:rPr>
        <w:t xml:space="preserve">:  enzim  superoksida  dismutase  (SOD), katalase dan glutation peroksidase (GSH.Prx). </w:t>
      </w:r>
    </w:p>
    <w:p w:rsidR="00EB5C96" w:rsidRPr="008761D1" w:rsidRDefault="00EB5C96" w:rsidP="008761D1">
      <w:pPr>
        <w:pStyle w:val="ListParagraph"/>
        <w:numPr>
          <w:ilvl w:val="0"/>
          <w:numId w:val="10"/>
        </w:numPr>
        <w:tabs>
          <w:tab w:val="left" w:pos="1418"/>
        </w:tabs>
        <w:spacing w:line="360" w:lineRule="auto"/>
        <w:jc w:val="both"/>
        <w:rPr>
          <w:rFonts w:ascii="Times New Roman" w:hAnsi="Times New Roman" w:cs="Times New Roman"/>
          <w:sz w:val="24"/>
          <w:szCs w:val="24"/>
        </w:rPr>
      </w:pPr>
      <w:r w:rsidRPr="008761D1">
        <w:rPr>
          <w:rFonts w:ascii="Times New Roman" w:hAnsi="Times New Roman" w:cs="Times New Roman"/>
          <w:sz w:val="24"/>
          <w:szCs w:val="24"/>
        </w:rPr>
        <w:t xml:space="preserve">Antioksidan non-enzimatis  </w:t>
      </w:r>
    </w:p>
    <w:p w:rsidR="00EB5C96" w:rsidRPr="008761D1" w:rsidRDefault="00EB5C96" w:rsidP="008761D1">
      <w:pPr>
        <w:pStyle w:val="ListParagraph"/>
        <w:tabs>
          <w:tab w:val="left" w:pos="1418"/>
        </w:tabs>
        <w:spacing w:line="360" w:lineRule="auto"/>
        <w:ind w:left="1440"/>
        <w:jc w:val="both"/>
        <w:rPr>
          <w:rFonts w:ascii="Times New Roman" w:hAnsi="Times New Roman" w:cs="Times New Roman"/>
          <w:sz w:val="24"/>
          <w:szCs w:val="24"/>
        </w:rPr>
      </w:pPr>
      <w:r w:rsidRPr="008761D1">
        <w:rPr>
          <w:rFonts w:ascii="Times New Roman" w:hAnsi="Times New Roman" w:cs="Times New Roman"/>
          <w:sz w:val="24"/>
          <w:szCs w:val="24"/>
        </w:rPr>
        <w:t xml:space="preserve">-Larut lemak: tokoferol, karatenoid, flavonoid, dan quinon.  </w:t>
      </w:r>
    </w:p>
    <w:p w:rsidR="00EB5C96" w:rsidRPr="008761D1" w:rsidRDefault="00EB5C96" w:rsidP="008761D1">
      <w:pPr>
        <w:pStyle w:val="ListParagraph"/>
        <w:tabs>
          <w:tab w:val="left" w:pos="1418"/>
        </w:tabs>
        <w:spacing w:line="360" w:lineRule="auto"/>
        <w:ind w:left="1440"/>
        <w:jc w:val="both"/>
        <w:rPr>
          <w:rFonts w:ascii="Times New Roman" w:hAnsi="Times New Roman" w:cs="Times New Roman"/>
          <w:sz w:val="24"/>
          <w:szCs w:val="24"/>
        </w:rPr>
      </w:pPr>
      <w:r w:rsidRPr="008761D1">
        <w:rPr>
          <w:rFonts w:ascii="Times New Roman" w:hAnsi="Times New Roman" w:cs="Times New Roman"/>
          <w:sz w:val="24"/>
          <w:szCs w:val="24"/>
        </w:rPr>
        <w:t xml:space="preserve">-Larut air: asam </w:t>
      </w:r>
      <w:proofErr w:type="gramStart"/>
      <w:r w:rsidRPr="008761D1">
        <w:rPr>
          <w:rFonts w:ascii="Times New Roman" w:hAnsi="Times New Roman" w:cs="Times New Roman"/>
          <w:sz w:val="24"/>
          <w:szCs w:val="24"/>
        </w:rPr>
        <w:t>askorbat  (</w:t>
      </w:r>
      <w:proofErr w:type="gramEnd"/>
      <w:r w:rsidRPr="008761D1">
        <w:rPr>
          <w:rFonts w:ascii="Times New Roman" w:hAnsi="Times New Roman" w:cs="Times New Roman"/>
          <w:sz w:val="24"/>
          <w:szCs w:val="24"/>
        </w:rPr>
        <w:t>Vitamin C), asam urat, protein pengikat logam, dan aprotein pengikat hem.</w:t>
      </w:r>
    </w:p>
    <w:p w:rsidR="00EB5C96" w:rsidRPr="008761D1" w:rsidRDefault="00EB5C96" w:rsidP="00AD3082">
      <w:pPr>
        <w:tabs>
          <w:tab w:val="left" w:pos="1418"/>
        </w:tabs>
        <w:spacing w:line="360" w:lineRule="auto"/>
        <w:ind w:left="1418"/>
        <w:jc w:val="both"/>
        <w:rPr>
          <w:rFonts w:ascii="Times New Roman" w:hAnsi="Times New Roman" w:cs="Times New Roman"/>
          <w:sz w:val="24"/>
          <w:szCs w:val="24"/>
        </w:rPr>
      </w:pPr>
      <w:r w:rsidRPr="008761D1">
        <w:rPr>
          <w:rFonts w:ascii="Times New Roman" w:hAnsi="Times New Roman" w:cs="Times New Roman"/>
          <w:sz w:val="24"/>
          <w:szCs w:val="24"/>
        </w:rPr>
        <w:tab/>
      </w:r>
      <w:proofErr w:type="gramStart"/>
      <w:r w:rsidRPr="008761D1">
        <w:rPr>
          <w:rFonts w:ascii="Times New Roman" w:hAnsi="Times New Roman" w:cs="Times New Roman"/>
          <w:sz w:val="24"/>
          <w:szCs w:val="24"/>
        </w:rPr>
        <w:t>Selain  itu</w:t>
      </w:r>
      <w:proofErr w:type="gramEnd"/>
      <w:r w:rsidRPr="008761D1">
        <w:rPr>
          <w:rFonts w:ascii="Times New Roman" w:hAnsi="Times New Roman" w:cs="Times New Roman"/>
          <w:sz w:val="24"/>
          <w:szCs w:val="24"/>
        </w:rPr>
        <w:t xml:space="preserve">,  antioksidan  juga  digolongkan berdasarkan  mekanisme  kerjanya </w:t>
      </w:r>
      <w:r w:rsidR="00AD3082">
        <w:rPr>
          <w:rFonts w:ascii="Times New Roman" w:hAnsi="Times New Roman" w:cs="Times New Roman"/>
          <w:sz w:val="24"/>
          <w:szCs w:val="24"/>
        </w:rPr>
        <w:t xml:space="preserve"> </w:t>
      </w:r>
      <w:r w:rsidRPr="008761D1">
        <w:rPr>
          <w:rFonts w:ascii="Times New Roman" w:hAnsi="Times New Roman" w:cs="Times New Roman"/>
          <w:sz w:val="24"/>
          <w:szCs w:val="24"/>
        </w:rPr>
        <w:t xml:space="preserve">menjadi 3 kelompok, yaitu : </w:t>
      </w:r>
    </w:p>
    <w:p w:rsidR="00EB5C96" w:rsidRPr="008761D1" w:rsidRDefault="00EB5C96" w:rsidP="008761D1">
      <w:pPr>
        <w:pStyle w:val="ListParagraph"/>
        <w:numPr>
          <w:ilvl w:val="0"/>
          <w:numId w:val="18"/>
        </w:numPr>
        <w:tabs>
          <w:tab w:val="left" w:pos="1418"/>
        </w:tabs>
        <w:spacing w:line="360" w:lineRule="auto"/>
        <w:jc w:val="both"/>
        <w:rPr>
          <w:rFonts w:ascii="Times New Roman" w:hAnsi="Times New Roman" w:cs="Times New Roman"/>
          <w:sz w:val="24"/>
          <w:szCs w:val="24"/>
        </w:rPr>
      </w:pPr>
      <w:r w:rsidRPr="008761D1">
        <w:rPr>
          <w:rFonts w:ascii="Times New Roman" w:hAnsi="Times New Roman" w:cs="Times New Roman"/>
          <w:sz w:val="24"/>
          <w:szCs w:val="24"/>
        </w:rPr>
        <w:t xml:space="preserve">Antioksidan primer  </w:t>
      </w:r>
    </w:p>
    <w:p w:rsidR="00DA34F3" w:rsidRPr="008761D1" w:rsidRDefault="00EB5C96" w:rsidP="008761D1">
      <w:pPr>
        <w:pStyle w:val="ListParagraph"/>
        <w:tabs>
          <w:tab w:val="left" w:pos="1418"/>
        </w:tabs>
        <w:spacing w:line="360" w:lineRule="auto"/>
        <w:ind w:left="1440"/>
        <w:jc w:val="both"/>
        <w:rPr>
          <w:rFonts w:ascii="Times New Roman" w:hAnsi="Times New Roman" w:cs="Times New Roman"/>
          <w:sz w:val="24"/>
          <w:szCs w:val="24"/>
        </w:rPr>
      </w:pPr>
      <w:r w:rsidRPr="008761D1">
        <w:rPr>
          <w:rFonts w:ascii="Times New Roman" w:hAnsi="Times New Roman" w:cs="Times New Roman"/>
          <w:sz w:val="24"/>
          <w:szCs w:val="24"/>
        </w:rPr>
        <w:t xml:space="preserve">Antioksidan </w:t>
      </w:r>
      <w:proofErr w:type="gramStart"/>
      <w:r w:rsidRPr="008761D1">
        <w:rPr>
          <w:rFonts w:ascii="Times New Roman" w:hAnsi="Times New Roman" w:cs="Times New Roman"/>
          <w:sz w:val="24"/>
          <w:szCs w:val="24"/>
        </w:rPr>
        <w:t>primer  disebut</w:t>
      </w:r>
      <w:proofErr w:type="gramEnd"/>
      <w:r w:rsidRPr="008761D1">
        <w:rPr>
          <w:rFonts w:ascii="Times New Roman" w:hAnsi="Times New Roman" w:cs="Times New Roman"/>
          <w:sz w:val="24"/>
          <w:szCs w:val="24"/>
        </w:rPr>
        <w:t xml:space="preserve"> juga antioksidan enzimatis. Suatu senyawa  dapat  dikatakan  sebagai  antioksidan  primer  adalah  suatu senyawa  yang  mampu  dengan  cepat  memberikan  atom  hidrogen kepada  senyawa  radikal  bebas  sehingga  berubah  menjadi  molekul yang  kurang   reaktif  dan mencegah pembentukan   radikal bebas baru  dengan  memutus  reaksi  berantai  (polimerasi),  kemudian mengubahnya menjadi produk yang lebih stabil.17 </w:t>
      </w:r>
    </w:p>
    <w:p w:rsidR="00DA34F3" w:rsidRPr="008761D1" w:rsidRDefault="00EB5C96" w:rsidP="008761D1">
      <w:pPr>
        <w:pStyle w:val="ListParagraph"/>
        <w:numPr>
          <w:ilvl w:val="0"/>
          <w:numId w:val="18"/>
        </w:numPr>
        <w:tabs>
          <w:tab w:val="left" w:pos="1418"/>
        </w:tabs>
        <w:spacing w:line="360" w:lineRule="auto"/>
        <w:jc w:val="both"/>
        <w:rPr>
          <w:rFonts w:ascii="Times New Roman" w:hAnsi="Times New Roman" w:cs="Times New Roman"/>
          <w:sz w:val="24"/>
          <w:szCs w:val="24"/>
        </w:rPr>
      </w:pPr>
      <w:r w:rsidRPr="008761D1">
        <w:rPr>
          <w:rFonts w:ascii="Times New Roman" w:hAnsi="Times New Roman" w:cs="Times New Roman"/>
          <w:sz w:val="24"/>
          <w:szCs w:val="24"/>
        </w:rPr>
        <w:t xml:space="preserve">Antioksidan sekunder  </w:t>
      </w:r>
    </w:p>
    <w:p w:rsidR="00DA34F3" w:rsidRPr="008761D1" w:rsidRDefault="00EB5C96" w:rsidP="008761D1">
      <w:pPr>
        <w:pStyle w:val="ListParagraph"/>
        <w:tabs>
          <w:tab w:val="left" w:pos="1418"/>
        </w:tabs>
        <w:spacing w:line="360" w:lineRule="auto"/>
        <w:ind w:left="1440"/>
        <w:jc w:val="both"/>
        <w:rPr>
          <w:rFonts w:ascii="Times New Roman" w:hAnsi="Times New Roman" w:cs="Times New Roman"/>
          <w:sz w:val="24"/>
          <w:szCs w:val="24"/>
        </w:rPr>
      </w:pPr>
      <w:proofErr w:type="gramStart"/>
      <w:r w:rsidRPr="008761D1">
        <w:rPr>
          <w:rFonts w:ascii="Times New Roman" w:hAnsi="Times New Roman" w:cs="Times New Roman"/>
          <w:sz w:val="24"/>
          <w:szCs w:val="24"/>
        </w:rPr>
        <w:t>Antioksidan  sekunder</w:t>
      </w:r>
      <w:proofErr w:type="gramEnd"/>
      <w:r w:rsidRPr="008761D1">
        <w:rPr>
          <w:rFonts w:ascii="Times New Roman" w:hAnsi="Times New Roman" w:cs="Times New Roman"/>
          <w:sz w:val="24"/>
          <w:szCs w:val="24"/>
        </w:rPr>
        <w:t xml:space="preserve"> disebut  juga antioksidan  eksogen atau non-enzimatis.  Mekanisme    kerjanya    dengan    cara  memotong  reaksi  oksidasi  berantai  dari  radikal  bebas  atau  dengan  cara menangkapnya, sehingga radikal bebas tidak akan bereaksi dengan komponen  seluler.  </w:t>
      </w:r>
      <w:proofErr w:type="gramStart"/>
      <w:r w:rsidRPr="008761D1">
        <w:rPr>
          <w:rFonts w:ascii="Times New Roman" w:hAnsi="Times New Roman" w:cs="Times New Roman"/>
          <w:sz w:val="24"/>
          <w:szCs w:val="24"/>
        </w:rPr>
        <w:t>Antioksidan  non</w:t>
      </w:r>
      <w:proofErr w:type="gramEnd"/>
      <w:r w:rsidRPr="008761D1">
        <w:rPr>
          <w:rFonts w:ascii="Times New Roman" w:hAnsi="Times New Roman" w:cs="Times New Roman"/>
          <w:sz w:val="24"/>
          <w:szCs w:val="24"/>
        </w:rPr>
        <w:t xml:space="preserve">-enzimatis  dapat  berupa komponen nutrisi </w:t>
      </w:r>
      <w:r w:rsidR="00DA34F3" w:rsidRPr="008761D1">
        <w:rPr>
          <w:rFonts w:ascii="Times New Roman" w:hAnsi="Times New Roman" w:cs="Times New Roman"/>
          <w:sz w:val="24"/>
          <w:szCs w:val="24"/>
        </w:rPr>
        <w:t>dari sayuran dan buah-buahan.</w:t>
      </w:r>
    </w:p>
    <w:p w:rsidR="00DA34F3" w:rsidRPr="008761D1" w:rsidRDefault="00EB5C96" w:rsidP="008761D1">
      <w:pPr>
        <w:pStyle w:val="ListParagraph"/>
        <w:numPr>
          <w:ilvl w:val="0"/>
          <w:numId w:val="18"/>
        </w:numPr>
        <w:tabs>
          <w:tab w:val="left" w:pos="4035"/>
        </w:tabs>
        <w:spacing w:line="360" w:lineRule="auto"/>
        <w:jc w:val="both"/>
        <w:rPr>
          <w:rFonts w:ascii="Times New Roman" w:hAnsi="Times New Roman" w:cs="Times New Roman"/>
          <w:sz w:val="24"/>
          <w:szCs w:val="24"/>
        </w:rPr>
      </w:pPr>
      <w:r w:rsidRPr="008761D1">
        <w:rPr>
          <w:rFonts w:ascii="Times New Roman" w:hAnsi="Times New Roman" w:cs="Times New Roman"/>
          <w:sz w:val="24"/>
          <w:szCs w:val="24"/>
        </w:rPr>
        <w:t xml:space="preserve">Antioksidan tersier  </w:t>
      </w:r>
    </w:p>
    <w:p w:rsidR="00DA34F3" w:rsidRPr="008761D1" w:rsidRDefault="00EB5C96" w:rsidP="008761D1">
      <w:pPr>
        <w:pStyle w:val="ListParagraph"/>
        <w:tabs>
          <w:tab w:val="left" w:pos="4035"/>
        </w:tabs>
        <w:spacing w:line="360" w:lineRule="auto"/>
        <w:ind w:left="1440"/>
        <w:jc w:val="both"/>
        <w:rPr>
          <w:rFonts w:ascii="Times New Roman" w:hAnsi="Times New Roman" w:cs="Times New Roman"/>
          <w:sz w:val="24"/>
          <w:szCs w:val="24"/>
        </w:rPr>
      </w:pPr>
      <w:r w:rsidRPr="008761D1">
        <w:rPr>
          <w:rFonts w:ascii="Times New Roman" w:hAnsi="Times New Roman" w:cs="Times New Roman"/>
          <w:sz w:val="24"/>
          <w:szCs w:val="24"/>
        </w:rPr>
        <w:t>Kelompok  antioksidan  tersier  meliputi  sistem  enzim  DNA repair  dan  metionin  sulfoksida  reduktase.  Enzim-</w:t>
      </w:r>
      <w:proofErr w:type="gramStart"/>
      <w:r w:rsidRPr="008761D1">
        <w:rPr>
          <w:rFonts w:ascii="Times New Roman" w:hAnsi="Times New Roman" w:cs="Times New Roman"/>
          <w:sz w:val="24"/>
          <w:szCs w:val="24"/>
        </w:rPr>
        <w:t>enzim  ini</w:t>
      </w:r>
      <w:proofErr w:type="gramEnd"/>
      <w:r w:rsidRPr="008761D1">
        <w:rPr>
          <w:rFonts w:ascii="Times New Roman" w:hAnsi="Times New Roman" w:cs="Times New Roman"/>
          <w:sz w:val="24"/>
          <w:szCs w:val="24"/>
        </w:rPr>
        <w:t xml:space="preserve"> berfungsi  sebagai  perbaikan    biomolekuler  sel  yang  rusak  akibat efek radikal bebas</w:t>
      </w:r>
      <w:r w:rsidR="00DA34F3" w:rsidRPr="008761D1">
        <w:rPr>
          <w:rFonts w:ascii="Times New Roman" w:hAnsi="Times New Roman" w:cs="Times New Roman"/>
          <w:sz w:val="24"/>
          <w:szCs w:val="24"/>
        </w:rPr>
        <w:t>.</w:t>
      </w:r>
    </w:p>
    <w:p w:rsidR="00DA34F3" w:rsidRDefault="00DA34F3" w:rsidP="008761D1">
      <w:pPr>
        <w:tabs>
          <w:tab w:val="left" w:pos="1418"/>
        </w:tabs>
        <w:spacing w:line="360" w:lineRule="auto"/>
        <w:ind w:left="720"/>
        <w:jc w:val="both"/>
        <w:rPr>
          <w:rFonts w:ascii="Times New Roman" w:hAnsi="Times New Roman" w:cs="Times New Roman"/>
          <w:sz w:val="24"/>
          <w:szCs w:val="24"/>
        </w:rPr>
      </w:pPr>
      <w:r w:rsidRPr="008761D1">
        <w:rPr>
          <w:rFonts w:ascii="Times New Roman" w:hAnsi="Times New Roman" w:cs="Times New Roman"/>
          <w:sz w:val="24"/>
          <w:szCs w:val="24"/>
        </w:rPr>
        <w:lastRenderedPageBreak/>
        <w:tab/>
      </w:r>
      <w:proofErr w:type="gramStart"/>
      <w:r w:rsidRPr="008761D1">
        <w:rPr>
          <w:rFonts w:ascii="Times New Roman" w:hAnsi="Times New Roman" w:cs="Times New Roman"/>
          <w:sz w:val="24"/>
          <w:szCs w:val="24"/>
        </w:rPr>
        <w:t>Penentuan adanya aktivitas antioksidan dalam ekstrak daun kunyit dilakukan dengan metode DPPH.</w:t>
      </w:r>
      <w:proofErr w:type="gramEnd"/>
      <w:r w:rsidRPr="008761D1">
        <w:rPr>
          <w:rFonts w:ascii="Times New Roman" w:hAnsi="Times New Roman" w:cs="Times New Roman"/>
          <w:sz w:val="24"/>
          <w:szCs w:val="24"/>
        </w:rPr>
        <w:t xml:space="preserve"> Prinsipnya, pada  metode  DPPH  melihat  perubahan  warna  DPPH dalam  larutan  dari  ungu  pekat  menjadi  kuning  pucat  karena  aktivitas sampel  yang  mengandung  antioksidan  yang  mampu  menangkap  dan meredam  aktivitas  radikal bebas. Semakin banyak DPPH yang diredam, </w:t>
      </w:r>
      <w:proofErr w:type="gramStart"/>
      <w:r w:rsidRPr="008761D1">
        <w:rPr>
          <w:rFonts w:ascii="Times New Roman" w:hAnsi="Times New Roman" w:cs="Times New Roman"/>
          <w:sz w:val="24"/>
          <w:szCs w:val="24"/>
        </w:rPr>
        <w:t>warna  larutan</w:t>
      </w:r>
      <w:proofErr w:type="gramEnd"/>
      <w:r w:rsidRPr="008761D1">
        <w:rPr>
          <w:rFonts w:ascii="Times New Roman" w:hAnsi="Times New Roman" w:cs="Times New Roman"/>
          <w:sz w:val="24"/>
          <w:szCs w:val="24"/>
        </w:rPr>
        <w:t xml:space="preserve">  semakin  berubah  menjadi  pucat.  </w:t>
      </w:r>
      <w:proofErr w:type="gramStart"/>
      <w:r w:rsidRPr="008761D1">
        <w:rPr>
          <w:rFonts w:ascii="Times New Roman" w:hAnsi="Times New Roman" w:cs="Times New Roman"/>
          <w:sz w:val="24"/>
          <w:szCs w:val="24"/>
        </w:rPr>
        <w:t>Perubahan  warna</w:t>
      </w:r>
      <w:proofErr w:type="gramEnd"/>
      <w:r w:rsidRPr="008761D1">
        <w:rPr>
          <w:rFonts w:ascii="Times New Roman" w:hAnsi="Times New Roman" w:cs="Times New Roman"/>
          <w:sz w:val="24"/>
          <w:szCs w:val="24"/>
        </w:rPr>
        <w:t xml:space="preserve">  selain dapat  dilihat  secara  kualitatif    juga  bisa  menggunakan  spektrofotometer </w:t>
      </w:r>
      <w:r w:rsidR="00077948" w:rsidRPr="008761D1">
        <w:rPr>
          <w:rFonts w:ascii="Times New Roman" w:hAnsi="Times New Roman" w:cs="Times New Roman"/>
          <w:sz w:val="24"/>
          <w:szCs w:val="24"/>
        </w:rPr>
        <w:t xml:space="preserve">dan </w:t>
      </w:r>
      <w:r w:rsidRPr="008761D1">
        <w:rPr>
          <w:rFonts w:ascii="Times New Roman" w:hAnsi="Times New Roman" w:cs="Times New Roman"/>
          <w:sz w:val="24"/>
          <w:szCs w:val="24"/>
        </w:rPr>
        <w:t xml:space="preserve">nilai absorbansinya. Pada spektrofotometer akan dilihat perubahan </w:t>
      </w:r>
      <w:proofErr w:type="gramStart"/>
      <w:r w:rsidRPr="008761D1">
        <w:rPr>
          <w:rFonts w:ascii="Times New Roman" w:hAnsi="Times New Roman" w:cs="Times New Roman"/>
          <w:sz w:val="24"/>
          <w:szCs w:val="24"/>
        </w:rPr>
        <w:t>serapan  warna</w:t>
      </w:r>
      <w:proofErr w:type="gramEnd"/>
      <w:r w:rsidRPr="008761D1">
        <w:rPr>
          <w:rFonts w:ascii="Times New Roman" w:hAnsi="Times New Roman" w:cs="Times New Roman"/>
          <w:sz w:val="24"/>
          <w:szCs w:val="24"/>
        </w:rPr>
        <w:t xml:space="preserve">  (nilai  absorbansi).  </w:t>
      </w:r>
      <w:proofErr w:type="gramStart"/>
      <w:r w:rsidRPr="008761D1">
        <w:rPr>
          <w:rFonts w:ascii="Times New Roman" w:hAnsi="Times New Roman" w:cs="Times New Roman"/>
          <w:sz w:val="24"/>
          <w:szCs w:val="24"/>
        </w:rPr>
        <w:t>Absorbansi  yang</w:t>
      </w:r>
      <w:proofErr w:type="gramEnd"/>
      <w:r w:rsidRPr="008761D1">
        <w:rPr>
          <w:rFonts w:ascii="Times New Roman" w:hAnsi="Times New Roman" w:cs="Times New Roman"/>
          <w:sz w:val="24"/>
          <w:szCs w:val="24"/>
        </w:rPr>
        <w:t xml:space="preserve">  baik  untuk  larutan DPPH  adalah  kurang dari 1. Tinggi rendahnya aktivitas antioksidan pada sampel  dilihat  dari  nilai  efficient  concentration  (EC</w:t>
      </w:r>
      <w:r w:rsidRPr="008761D1">
        <w:rPr>
          <w:rFonts w:ascii="Times New Roman" w:hAnsi="Times New Roman" w:cs="Times New Roman"/>
          <w:sz w:val="24"/>
          <w:szCs w:val="24"/>
          <w:vertAlign w:val="subscript"/>
        </w:rPr>
        <w:t>50</w:t>
      </w:r>
      <w:r w:rsidRPr="008761D1">
        <w:rPr>
          <w:rFonts w:ascii="Times New Roman" w:hAnsi="Times New Roman" w:cs="Times New Roman"/>
          <w:sz w:val="24"/>
          <w:szCs w:val="24"/>
        </w:rPr>
        <w:t>)  atau  Inhibition Contentration  (IC</w:t>
      </w:r>
      <w:r w:rsidRPr="008761D1">
        <w:rPr>
          <w:rFonts w:ascii="Times New Roman" w:hAnsi="Times New Roman" w:cs="Times New Roman"/>
          <w:sz w:val="24"/>
          <w:szCs w:val="24"/>
          <w:vertAlign w:val="subscript"/>
        </w:rPr>
        <w:t>50</w:t>
      </w:r>
      <w:r w:rsidRPr="008761D1">
        <w:rPr>
          <w:rFonts w:ascii="Times New Roman" w:hAnsi="Times New Roman" w:cs="Times New Roman"/>
          <w:sz w:val="24"/>
          <w:szCs w:val="24"/>
        </w:rPr>
        <w:t xml:space="preserve">)  yaitu  konsentrasi  suatu  zat  antioksidan  yang  dapat menyebabkan  50%  DPPH  kehilangan  sifat  radikal  bebasnya.  Semakin </w:t>
      </w:r>
      <w:proofErr w:type="gramStart"/>
      <w:r w:rsidRPr="008761D1">
        <w:rPr>
          <w:rFonts w:ascii="Times New Roman" w:hAnsi="Times New Roman" w:cs="Times New Roman"/>
          <w:sz w:val="24"/>
          <w:szCs w:val="24"/>
        </w:rPr>
        <w:t>kecil  nilai</w:t>
      </w:r>
      <w:proofErr w:type="gramEnd"/>
      <w:r w:rsidRPr="008761D1">
        <w:rPr>
          <w:rFonts w:ascii="Times New Roman" w:hAnsi="Times New Roman" w:cs="Times New Roman"/>
          <w:sz w:val="24"/>
          <w:szCs w:val="24"/>
        </w:rPr>
        <w:t xml:space="preserve">  IC</w:t>
      </w:r>
      <w:r w:rsidRPr="008761D1">
        <w:rPr>
          <w:rFonts w:ascii="Times New Roman" w:hAnsi="Times New Roman" w:cs="Times New Roman"/>
          <w:sz w:val="24"/>
          <w:szCs w:val="24"/>
          <w:vertAlign w:val="subscript"/>
        </w:rPr>
        <w:t>50</w:t>
      </w:r>
      <w:r w:rsidRPr="008761D1">
        <w:rPr>
          <w:rFonts w:ascii="Times New Roman" w:hAnsi="Times New Roman" w:cs="Times New Roman"/>
          <w:sz w:val="24"/>
          <w:szCs w:val="24"/>
        </w:rPr>
        <w:t xml:space="preserve">  semakin  tinggi  aktivitas  antioksidan  pada  sampel. </w:t>
      </w:r>
    </w:p>
    <w:p w:rsidR="008761D1" w:rsidRPr="008761D1" w:rsidRDefault="008761D1" w:rsidP="008761D1">
      <w:pPr>
        <w:tabs>
          <w:tab w:val="left" w:pos="1418"/>
        </w:tabs>
        <w:spacing w:line="36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Tabel 2.</w:t>
      </w:r>
      <w:proofErr w:type="gramEnd"/>
      <w:r>
        <w:rPr>
          <w:rFonts w:ascii="Times New Roman" w:hAnsi="Times New Roman" w:cs="Times New Roman"/>
          <w:sz w:val="24"/>
          <w:szCs w:val="24"/>
        </w:rPr>
        <w:t xml:space="preserve"> </w:t>
      </w:r>
      <w:r w:rsidRPr="008761D1">
        <w:rPr>
          <w:rFonts w:ascii="Times New Roman" w:hAnsi="Times New Roman" w:cs="Times New Roman"/>
          <w:sz w:val="24"/>
          <w:szCs w:val="24"/>
        </w:rPr>
        <w:t>Hubungan antara nilai IC</w:t>
      </w:r>
      <w:r w:rsidRPr="008761D1">
        <w:rPr>
          <w:rFonts w:ascii="Times New Roman" w:hAnsi="Times New Roman" w:cs="Times New Roman"/>
          <w:sz w:val="24"/>
          <w:szCs w:val="24"/>
          <w:vertAlign w:val="subscript"/>
        </w:rPr>
        <w:t>50</w:t>
      </w:r>
      <w:r w:rsidRPr="008761D1">
        <w:rPr>
          <w:rFonts w:ascii="Times New Roman" w:hAnsi="Times New Roman" w:cs="Times New Roman"/>
          <w:sz w:val="24"/>
          <w:szCs w:val="24"/>
        </w:rPr>
        <w:t xml:space="preserve"> dan aktivitas antioksidan dalam ekstrak daun kunyit</w:t>
      </w:r>
    </w:p>
    <w:p w:rsidR="00077948" w:rsidRPr="008761D1" w:rsidRDefault="00077948" w:rsidP="008761D1">
      <w:pPr>
        <w:tabs>
          <w:tab w:val="left" w:pos="1418"/>
        </w:tabs>
        <w:spacing w:line="360" w:lineRule="auto"/>
        <w:ind w:left="720"/>
        <w:jc w:val="center"/>
        <w:rPr>
          <w:rFonts w:ascii="Times New Roman" w:hAnsi="Times New Roman" w:cs="Times New Roman"/>
          <w:sz w:val="24"/>
          <w:szCs w:val="24"/>
        </w:rPr>
      </w:pPr>
      <w:r w:rsidRPr="008761D1">
        <w:rPr>
          <w:rFonts w:ascii="Times New Roman" w:hAnsi="Times New Roman" w:cs="Times New Roman"/>
          <w:noProof/>
          <w:sz w:val="24"/>
          <w:szCs w:val="24"/>
        </w:rPr>
        <w:drawing>
          <wp:inline distT="0" distB="0" distL="0" distR="0">
            <wp:extent cx="4603854" cy="2228850"/>
            <wp:effectExtent l="19050" t="0" r="6246"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4603854" cy="2228850"/>
                    </a:xfrm>
                    <a:prstGeom prst="rect">
                      <a:avLst/>
                    </a:prstGeom>
                    <a:noFill/>
                    <a:ln w="9525">
                      <a:noFill/>
                      <a:miter lim="800000"/>
                      <a:headEnd/>
                      <a:tailEnd/>
                    </a:ln>
                  </pic:spPr>
                </pic:pic>
              </a:graphicData>
            </a:graphic>
          </wp:inline>
        </w:drawing>
      </w:r>
    </w:p>
    <w:p w:rsidR="00DA34F3" w:rsidRPr="008761D1" w:rsidRDefault="00077948" w:rsidP="008761D1">
      <w:pPr>
        <w:tabs>
          <w:tab w:val="left" w:pos="1418"/>
        </w:tabs>
        <w:spacing w:line="360" w:lineRule="auto"/>
        <w:ind w:left="720"/>
        <w:jc w:val="both"/>
        <w:rPr>
          <w:rFonts w:ascii="Times New Roman" w:hAnsi="Times New Roman" w:cs="Times New Roman"/>
          <w:sz w:val="24"/>
          <w:szCs w:val="24"/>
        </w:rPr>
      </w:pPr>
      <w:r w:rsidRPr="008761D1">
        <w:rPr>
          <w:rFonts w:ascii="Times New Roman" w:hAnsi="Times New Roman" w:cs="Times New Roman"/>
          <w:sz w:val="24"/>
          <w:szCs w:val="24"/>
        </w:rPr>
        <w:tab/>
      </w:r>
      <w:r w:rsidR="00DA34F3" w:rsidRPr="008761D1">
        <w:rPr>
          <w:rFonts w:ascii="Times New Roman" w:hAnsi="Times New Roman" w:cs="Times New Roman"/>
          <w:sz w:val="24"/>
          <w:szCs w:val="24"/>
        </w:rPr>
        <w:t xml:space="preserve">Pengerjaan menggunakan </w:t>
      </w:r>
      <w:proofErr w:type="gramStart"/>
      <w:r w:rsidR="00DA34F3" w:rsidRPr="008761D1">
        <w:rPr>
          <w:rFonts w:ascii="Times New Roman" w:hAnsi="Times New Roman" w:cs="Times New Roman"/>
          <w:sz w:val="24"/>
          <w:szCs w:val="24"/>
        </w:rPr>
        <w:t>DPPH  harus</w:t>
      </w:r>
      <w:proofErr w:type="gramEnd"/>
      <w:r w:rsidR="00DA34F3" w:rsidRPr="008761D1">
        <w:rPr>
          <w:rFonts w:ascii="Times New Roman" w:hAnsi="Times New Roman" w:cs="Times New Roman"/>
          <w:sz w:val="24"/>
          <w:szCs w:val="24"/>
        </w:rPr>
        <w:t xml:space="preserve"> cep</w:t>
      </w:r>
      <w:r w:rsidRPr="008761D1">
        <w:rPr>
          <w:rFonts w:ascii="Times New Roman" w:hAnsi="Times New Roman" w:cs="Times New Roman"/>
          <w:sz w:val="24"/>
          <w:szCs w:val="24"/>
        </w:rPr>
        <w:t xml:space="preserve">at dan hati-hati karena molekul </w:t>
      </w:r>
      <w:r w:rsidR="00DA34F3" w:rsidRPr="008761D1">
        <w:rPr>
          <w:rFonts w:ascii="Times New Roman" w:hAnsi="Times New Roman" w:cs="Times New Roman"/>
          <w:sz w:val="24"/>
          <w:szCs w:val="24"/>
        </w:rPr>
        <w:t>DPPH  mudah  terdegradasi  oleh  cahaya  dan  oksigen.  Namun,  metode DPPH  lebih  sederhana,  akurat,  cepat,  dan  bisa  dilakukan  dengan  sedikit Sampel</w:t>
      </w:r>
      <w:r w:rsidRPr="008761D1">
        <w:rPr>
          <w:rFonts w:ascii="Times New Roman" w:hAnsi="Times New Roman" w:cs="Times New Roman"/>
          <w:sz w:val="24"/>
          <w:szCs w:val="24"/>
        </w:rPr>
        <w:t xml:space="preserve">. </w:t>
      </w:r>
      <w:proofErr w:type="gramStart"/>
      <w:r w:rsidRPr="008761D1">
        <w:rPr>
          <w:rFonts w:ascii="Times New Roman" w:hAnsi="Times New Roman" w:cs="Times New Roman"/>
          <w:sz w:val="24"/>
          <w:szCs w:val="24"/>
        </w:rPr>
        <w:t>Berikut adalah kerangka teori yang dapat menjelaskan bagaimana penentuan uji aktivitas antioksidan pada ekstak daun kunyit.</w:t>
      </w:r>
      <w:proofErr w:type="gramEnd"/>
    </w:p>
    <w:p w:rsidR="00DA34F3" w:rsidRPr="008761D1" w:rsidRDefault="00DA34F3" w:rsidP="008761D1">
      <w:pPr>
        <w:pStyle w:val="ListParagraph"/>
        <w:tabs>
          <w:tab w:val="left" w:pos="4035"/>
        </w:tabs>
        <w:spacing w:line="360" w:lineRule="auto"/>
        <w:ind w:left="1440"/>
        <w:jc w:val="both"/>
        <w:rPr>
          <w:rFonts w:ascii="Times New Roman" w:hAnsi="Times New Roman" w:cs="Times New Roman"/>
          <w:sz w:val="24"/>
          <w:szCs w:val="24"/>
        </w:rPr>
      </w:pPr>
    </w:p>
    <w:p w:rsidR="00DA34F3" w:rsidRPr="008761D1" w:rsidRDefault="00DA34F3" w:rsidP="008761D1">
      <w:pPr>
        <w:pStyle w:val="ListParagraph"/>
        <w:tabs>
          <w:tab w:val="left" w:pos="4035"/>
        </w:tabs>
        <w:spacing w:line="360" w:lineRule="auto"/>
        <w:ind w:left="1440"/>
        <w:jc w:val="both"/>
        <w:rPr>
          <w:rFonts w:ascii="Times New Roman" w:hAnsi="Times New Roman" w:cs="Times New Roman"/>
          <w:sz w:val="24"/>
          <w:szCs w:val="24"/>
        </w:rPr>
      </w:pPr>
      <w:r w:rsidRPr="008761D1">
        <w:rPr>
          <w:rFonts w:ascii="Times New Roman" w:hAnsi="Times New Roman" w:cs="Times New Roman"/>
          <w:noProof/>
          <w:sz w:val="24"/>
          <w:szCs w:val="24"/>
        </w:rPr>
        <w:lastRenderedPageBreak/>
        <w:drawing>
          <wp:inline distT="0" distB="0" distL="0" distR="0">
            <wp:extent cx="4095750" cy="63055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4095750" cy="6305550"/>
                    </a:xfrm>
                    <a:prstGeom prst="rect">
                      <a:avLst/>
                    </a:prstGeom>
                    <a:noFill/>
                    <a:ln w="9525">
                      <a:noFill/>
                      <a:miter lim="800000"/>
                      <a:headEnd/>
                      <a:tailEnd/>
                    </a:ln>
                  </pic:spPr>
                </pic:pic>
              </a:graphicData>
            </a:graphic>
          </wp:inline>
        </w:drawing>
      </w:r>
    </w:p>
    <w:p w:rsidR="00077948" w:rsidRPr="008761D1" w:rsidRDefault="00077948" w:rsidP="008761D1">
      <w:pPr>
        <w:pStyle w:val="ListParagraph"/>
        <w:tabs>
          <w:tab w:val="left" w:pos="4035"/>
        </w:tabs>
        <w:spacing w:line="360" w:lineRule="auto"/>
        <w:ind w:left="1440"/>
        <w:jc w:val="both"/>
        <w:rPr>
          <w:rFonts w:ascii="Times New Roman" w:hAnsi="Times New Roman" w:cs="Times New Roman"/>
          <w:sz w:val="24"/>
          <w:szCs w:val="24"/>
        </w:rPr>
      </w:pPr>
      <w:proofErr w:type="gramStart"/>
      <w:r w:rsidRPr="008761D1">
        <w:rPr>
          <w:rFonts w:ascii="Times New Roman" w:hAnsi="Times New Roman" w:cs="Times New Roman"/>
          <w:sz w:val="24"/>
          <w:szCs w:val="24"/>
        </w:rPr>
        <w:t xml:space="preserve">Gambar </w:t>
      </w:r>
      <w:r w:rsidR="008761D1">
        <w:rPr>
          <w:rFonts w:ascii="Times New Roman" w:hAnsi="Times New Roman" w:cs="Times New Roman"/>
          <w:sz w:val="24"/>
          <w:szCs w:val="24"/>
        </w:rPr>
        <w:t>6</w:t>
      </w:r>
      <w:r w:rsidRPr="008761D1">
        <w:rPr>
          <w:rFonts w:ascii="Times New Roman" w:hAnsi="Times New Roman" w:cs="Times New Roman"/>
          <w:sz w:val="24"/>
          <w:szCs w:val="24"/>
        </w:rPr>
        <w:t>.</w:t>
      </w:r>
      <w:proofErr w:type="gramEnd"/>
      <w:r w:rsidRPr="008761D1">
        <w:rPr>
          <w:rFonts w:ascii="Times New Roman" w:hAnsi="Times New Roman" w:cs="Times New Roman"/>
          <w:sz w:val="24"/>
          <w:szCs w:val="24"/>
        </w:rPr>
        <w:t xml:space="preserve"> Kerangka teori penentuan aktivitas antioksidan pada ekstrak daun kunyit</w:t>
      </w:r>
    </w:p>
    <w:p w:rsidR="00DA34F3" w:rsidRPr="008761D1" w:rsidRDefault="00077948" w:rsidP="008761D1">
      <w:pPr>
        <w:tabs>
          <w:tab w:val="left" w:pos="1418"/>
        </w:tabs>
        <w:spacing w:line="360" w:lineRule="auto"/>
        <w:ind w:left="720"/>
        <w:jc w:val="both"/>
        <w:rPr>
          <w:rFonts w:ascii="Times New Roman" w:hAnsi="Times New Roman" w:cs="Times New Roman"/>
          <w:sz w:val="24"/>
          <w:szCs w:val="24"/>
        </w:rPr>
      </w:pPr>
      <w:r w:rsidRPr="008761D1">
        <w:rPr>
          <w:rFonts w:ascii="Times New Roman" w:hAnsi="Times New Roman" w:cs="Times New Roman"/>
          <w:sz w:val="24"/>
          <w:szCs w:val="24"/>
        </w:rPr>
        <w:tab/>
        <w:t xml:space="preserve">Sedangkan, langkah kerja dalam penetapan aktivitas antioksidan dalam ekstrak daun kunyit antara lain : </w:t>
      </w:r>
      <w:r w:rsidR="00DA34F3" w:rsidRPr="008761D1">
        <w:rPr>
          <w:rFonts w:ascii="Times New Roman" w:hAnsi="Times New Roman" w:cs="Times New Roman"/>
          <w:sz w:val="24"/>
          <w:szCs w:val="24"/>
        </w:rPr>
        <w:t xml:space="preserve">Penentuan  aktivitas  penangkapan (scavenger)  radikal  bebas  dari  ekstrak  </w:t>
      </w:r>
      <w:r w:rsidRPr="008761D1">
        <w:rPr>
          <w:rFonts w:ascii="Times New Roman" w:hAnsi="Times New Roman" w:cs="Times New Roman"/>
          <w:sz w:val="24"/>
          <w:szCs w:val="24"/>
        </w:rPr>
        <w:t xml:space="preserve">daun kunyit </w:t>
      </w:r>
      <w:r w:rsidR="00DA34F3" w:rsidRPr="008761D1">
        <w:rPr>
          <w:rFonts w:ascii="Times New Roman" w:hAnsi="Times New Roman" w:cs="Times New Roman"/>
          <w:sz w:val="24"/>
          <w:szCs w:val="24"/>
        </w:rPr>
        <w:t xml:space="preserve">diukur dengan metode Burda and Oleszek (2001)  yang  dimodifikasi.  Sebanyak  0,1  mM larutan  1,1-diphenyl-2-picrylhydrazyl  (DPPH) dalam  etanol  dipersiapkan  kemudian  2  mL  dari larutan  ini  ditambahkan  0,5  mL  sampel  ekstrak tanaman. Tingkat berkurangnya warna dari larutan </w:t>
      </w:r>
      <w:proofErr w:type="gramStart"/>
      <w:r w:rsidR="00DA34F3" w:rsidRPr="008761D1">
        <w:rPr>
          <w:rFonts w:ascii="Times New Roman" w:hAnsi="Times New Roman" w:cs="Times New Roman"/>
          <w:sz w:val="24"/>
          <w:szCs w:val="24"/>
        </w:rPr>
        <w:lastRenderedPageBreak/>
        <w:t>menunjukkan  efesiensi</w:t>
      </w:r>
      <w:proofErr w:type="gramEnd"/>
      <w:r w:rsidR="00DA34F3" w:rsidRPr="008761D1">
        <w:rPr>
          <w:rFonts w:ascii="Times New Roman" w:hAnsi="Times New Roman" w:cs="Times New Roman"/>
          <w:sz w:val="24"/>
          <w:szCs w:val="24"/>
        </w:rPr>
        <w:t xml:space="preserve">  penangkapan  radikal. Lima  menit  terakhir  dari  beberapa  menit, absorbansi  diukur  pada  λ  517  nm.  Persentase </w:t>
      </w:r>
      <w:proofErr w:type="gramStart"/>
      <w:r w:rsidR="00DA34F3" w:rsidRPr="008761D1">
        <w:rPr>
          <w:rFonts w:ascii="Times New Roman" w:hAnsi="Times New Roman" w:cs="Times New Roman"/>
          <w:sz w:val="24"/>
          <w:szCs w:val="24"/>
        </w:rPr>
        <w:t>aktivitas  penangkapan</w:t>
      </w:r>
      <w:proofErr w:type="gramEnd"/>
      <w:r w:rsidR="00DA34F3" w:rsidRPr="008761D1">
        <w:rPr>
          <w:rFonts w:ascii="Times New Roman" w:hAnsi="Times New Roman" w:cs="Times New Roman"/>
          <w:sz w:val="24"/>
          <w:szCs w:val="24"/>
        </w:rPr>
        <w:t xml:space="preserve">  radikal  bebas  DPPH dihitung menggunakan rumus:</w:t>
      </w:r>
      <w:r w:rsidR="00DA34F3" w:rsidRPr="008761D1">
        <w:rPr>
          <w:rFonts w:ascii="Times New Roman" w:hAnsi="Times New Roman" w:cs="Times New Roman"/>
          <w:sz w:val="24"/>
          <w:szCs w:val="24"/>
        </w:rPr>
        <w:cr/>
      </w:r>
      <w:r w:rsidR="00DA34F3" w:rsidRPr="008761D1">
        <w:rPr>
          <w:rFonts w:ascii="Times New Roman" w:hAnsi="Times New Roman" w:cs="Times New Roman"/>
          <w:noProof/>
        </w:rPr>
        <w:drawing>
          <wp:inline distT="0" distB="0" distL="0" distR="0">
            <wp:extent cx="2182850" cy="600075"/>
            <wp:effectExtent l="19050" t="0" r="790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2182850" cy="600075"/>
                    </a:xfrm>
                    <a:prstGeom prst="rect">
                      <a:avLst/>
                    </a:prstGeom>
                    <a:noFill/>
                    <a:ln w="9525">
                      <a:noFill/>
                      <a:miter lim="800000"/>
                      <a:headEnd/>
                      <a:tailEnd/>
                    </a:ln>
                  </pic:spPr>
                </pic:pic>
              </a:graphicData>
            </a:graphic>
          </wp:inline>
        </w:drawing>
      </w:r>
    </w:p>
    <w:p w:rsidR="00EB5C96" w:rsidRPr="00E712DA" w:rsidRDefault="00EB5C96" w:rsidP="008761D1">
      <w:pPr>
        <w:pStyle w:val="ListParagraph"/>
        <w:numPr>
          <w:ilvl w:val="0"/>
          <w:numId w:val="17"/>
        </w:numPr>
        <w:tabs>
          <w:tab w:val="left" w:pos="4035"/>
        </w:tabs>
        <w:spacing w:line="360" w:lineRule="auto"/>
        <w:rPr>
          <w:rFonts w:ascii="Times New Roman" w:hAnsi="Times New Roman" w:cs="Times New Roman"/>
          <w:b/>
          <w:sz w:val="24"/>
          <w:szCs w:val="24"/>
        </w:rPr>
      </w:pPr>
      <w:r w:rsidRPr="00E712DA">
        <w:rPr>
          <w:rFonts w:ascii="Times New Roman" w:hAnsi="Times New Roman" w:cs="Times New Roman"/>
          <w:b/>
          <w:sz w:val="24"/>
          <w:szCs w:val="24"/>
        </w:rPr>
        <w:t>Uji aktivitas antikanker</w:t>
      </w:r>
    </w:p>
    <w:p w:rsidR="0018730F" w:rsidRPr="008761D1" w:rsidRDefault="000819CD" w:rsidP="008761D1">
      <w:pPr>
        <w:spacing w:line="360" w:lineRule="auto"/>
        <w:ind w:left="720" w:firstLine="720"/>
        <w:jc w:val="both"/>
        <w:rPr>
          <w:rFonts w:ascii="Times New Roman" w:hAnsi="Times New Roman" w:cs="Times New Roman"/>
          <w:sz w:val="24"/>
          <w:szCs w:val="24"/>
        </w:rPr>
      </w:pPr>
      <w:proofErr w:type="gramStart"/>
      <w:r w:rsidRPr="008761D1">
        <w:rPr>
          <w:rFonts w:ascii="Times New Roman" w:hAnsi="Times New Roman" w:cs="Times New Roman"/>
          <w:sz w:val="24"/>
          <w:szCs w:val="24"/>
        </w:rPr>
        <w:t>Sel tubuh manusia mempunyai kemampuan untuk membelah.</w:t>
      </w:r>
      <w:proofErr w:type="gramEnd"/>
      <w:r w:rsidRPr="008761D1">
        <w:rPr>
          <w:rFonts w:ascii="Times New Roman" w:hAnsi="Times New Roman" w:cs="Times New Roman"/>
          <w:sz w:val="24"/>
          <w:szCs w:val="24"/>
        </w:rPr>
        <w:t xml:space="preserve"> Proses </w:t>
      </w:r>
      <w:r w:rsidR="0018730F" w:rsidRPr="008761D1">
        <w:rPr>
          <w:rFonts w:ascii="Times New Roman" w:hAnsi="Times New Roman" w:cs="Times New Roman"/>
          <w:sz w:val="24"/>
          <w:szCs w:val="24"/>
        </w:rPr>
        <w:t xml:space="preserve">ini </w:t>
      </w:r>
      <w:r w:rsidRPr="008761D1">
        <w:rPr>
          <w:rFonts w:ascii="Times New Roman" w:hAnsi="Times New Roman" w:cs="Times New Roman"/>
          <w:sz w:val="24"/>
          <w:szCs w:val="24"/>
        </w:rPr>
        <w:t xml:space="preserve">menjaga </w:t>
      </w:r>
      <w:r w:rsidR="0018730F" w:rsidRPr="008761D1">
        <w:rPr>
          <w:rFonts w:ascii="Times New Roman" w:hAnsi="Times New Roman" w:cs="Times New Roman"/>
          <w:sz w:val="24"/>
          <w:szCs w:val="24"/>
        </w:rPr>
        <w:t xml:space="preserve">agar </w:t>
      </w:r>
      <w:r w:rsidRPr="008761D1">
        <w:rPr>
          <w:rFonts w:ascii="Times New Roman" w:hAnsi="Times New Roman" w:cs="Times New Roman"/>
          <w:sz w:val="24"/>
          <w:szCs w:val="24"/>
        </w:rPr>
        <w:t xml:space="preserve">masa sel dari organ dalam tubuh tetap optimal. </w:t>
      </w:r>
      <w:proofErr w:type="gramStart"/>
      <w:r w:rsidRPr="008761D1">
        <w:rPr>
          <w:rFonts w:ascii="Times New Roman" w:hAnsi="Times New Roman" w:cs="Times New Roman"/>
          <w:sz w:val="24"/>
          <w:szCs w:val="24"/>
        </w:rPr>
        <w:t>Apabila sel tubuh mulai membelah dan bertambah banyak tanpa tujuan, maka keadaan ini dapat m</w:t>
      </w:r>
      <w:r w:rsidR="0018730F" w:rsidRPr="008761D1">
        <w:rPr>
          <w:rFonts w:ascii="Times New Roman" w:hAnsi="Times New Roman" w:cs="Times New Roman"/>
          <w:sz w:val="24"/>
          <w:szCs w:val="24"/>
        </w:rPr>
        <w:t>enyebabkan terbentuknya tumor (F</w:t>
      </w:r>
      <w:r w:rsidRPr="008761D1">
        <w:rPr>
          <w:rFonts w:ascii="Times New Roman" w:hAnsi="Times New Roman" w:cs="Times New Roman"/>
          <w:sz w:val="24"/>
          <w:szCs w:val="24"/>
        </w:rPr>
        <w:t>renkle, 1983).</w:t>
      </w:r>
      <w:proofErr w:type="gramEnd"/>
    </w:p>
    <w:p w:rsidR="0018730F" w:rsidRPr="008761D1" w:rsidRDefault="000819CD" w:rsidP="008761D1">
      <w:pPr>
        <w:spacing w:line="360" w:lineRule="auto"/>
        <w:ind w:left="720" w:firstLine="720"/>
        <w:jc w:val="both"/>
        <w:rPr>
          <w:rFonts w:ascii="Times New Roman" w:hAnsi="Times New Roman" w:cs="Times New Roman"/>
          <w:sz w:val="24"/>
          <w:szCs w:val="24"/>
        </w:rPr>
      </w:pPr>
      <w:proofErr w:type="gramStart"/>
      <w:r w:rsidRPr="008761D1">
        <w:rPr>
          <w:rFonts w:ascii="Times New Roman" w:hAnsi="Times New Roman" w:cs="Times New Roman"/>
          <w:sz w:val="24"/>
          <w:szCs w:val="24"/>
        </w:rPr>
        <w:t>Tumor yang disebabkan oleh proliferasi sel disebut neoplasma.</w:t>
      </w:r>
      <w:proofErr w:type="gramEnd"/>
      <w:r w:rsidRPr="008761D1">
        <w:rPr>
          <w:rFonts w:ascii="Times New Roman" w:hAnsi="Times New Roman" w:cs="Times New Roman"/>
          <w:sz w:val="24"/>
          <w:szCs w:val="24"/>
        </w:rPr>
        <w:t xml:space="preserve"> </w:t>
      </w:r>
      <w:proofErr w:type="gramStart"/>
      <w:r w:rsidRPr="008761D1">
        <w:rPr>
          <w:rFonts w:ascii="Times New Roman" w:hAnsi="Times New Roman" w:cs="Times New Roman"/>
          <w:sz w:val="24"/>
          <w:szCs w:val="24"/>
        </w:rPr>
        <w:t>Jika neoplasma memasuki jaringan disekitarnya dan menyebar keseluruh tubuh, maka disebut neoplasma malignant (kanker).</w:t>
      </w:r>
      <w:proofErr w:type="gramEnd"/>
    </w:p>
    <w:p w:rsidR="0018730F" w:rsidRPr="008761D1" w:rsidRDefault="000819CD" w:rsidP="008761D1">
      <w:pPr>
        <w:spacing w:line="360" w:lineRule="auto"/>
        <w:ind w:left="720" w:firstLine="720"/>
        <w:jc w:val="both"/>
        <w:rPr>
          <w:rFonts w:ascii="Times New Roman" w:hAnsi="Times New Roman" w:cs="Times New Roman"/>
          <w:sz w:val="24"/>
          <w:szCs w:val="24"/>
        </w:rPr>
      </w:pPr>
      <w:proofErr w:type="gramStart"/>
      <w:r w:rsidRPr="008761D1">
        <w:rPr>
          <w:rFonts w:ascii="Times New Roman" w:hAnsi="Times New Roman" w:cs="Times New Roman"/>
          <w:sz w:val="24"/>
          <w:szCs w:val="24"/>
        </w:rPr>
        <w:t>Dalam mematikan sel kanker dibutuhkan sel NK (</w:t>
      </w:r>
      <w:r w:rsidR="0018730F" w:rsidRPr="008761D1">
        <w:rPr>
          <w:rFonts w:ascii="Times New Roman" w:hAnsi="Times New Roman" w:cs="Times New Roman"/>
          <w:sz w:val="24"/>
          <w:szCs w:val="24"/>
        </w:rPr>
        <w:t>Natural Killer</w:t>
      </w:r>
      <w:r w:rsidRPr="008761D1">
        <w:rPr>
          <w:rFonts w:ascii="Times New Roman" w:hAnsi="Times New Roman" w:cs="Times New Roman"/>
          <w:sz w:val="24"/>
          <w:szCs w:val="24"/>
        </w:rPr>
        <w:t>).</w:t>
      </w:r>
      <w:proofErr w:type="gramEnd"/>
      <w:r w:rsidRPr="008761D1">
        <w:rPr>
          <w:rFonts w:ascii="Times New Roman" w:hAnsi="Times New Roman" w:cs="Times New Roman"/>
          <w:sz w:val="24"/>
          <w:szCs w:val="24"/>
        </w:rPr>
        <w:t xml:space="preserve"> </w:t>
      </w:r>
      <w:proofErr w:type="gramStart"/>
      <w:r w:rsidRPr="008761D1">
        <w:rPr>
          <w:rFonts w:ascii="Times New Roman" w:hAnsi="Times New Roman" w:cs="Times New Roman"/>
          <w:sz w:val="24"/>
          <w:szCs w:val="24"/>
        </w:rPr>
        <w:t>Sel NK merupakan subset sel limfosit yang terdapat pada darah maupun organ l</w:t>
      </w:r>
      <w:r w:rsidR="0018730F" w:rsidRPr="008761D1">
        <w:rPr>
          <w:rFonts w:ascii="Times New Roman" w:hAnsi="Times New Roman" w:cs="Times New Roman"/>
          <w:sz w:val="24"/>
          <w:szCs w:val="24"/>
        </w:rPr>
        <w:t>imfoid perifer manusia normal (B</w:t>
      </w:r>
      <w:r w:rsidRPr="008761D1">
        <w:rPr>
          <w:rFonts w:ascii="Times New Roman" w:hAnsi="Times New Roman" w:cs="Times New Roman"/>
          <w:sz w:val="24"/>
          <w:szCs w:val="24"/>
        </w:rPr>
        <w:t>ellanti, 1993).</w:t>
      </w:r>
      <w:proofErr w:type="gramEnd"/>
      <w:r w:rsidRPr="008761D1">
        <w:rPr>
          <w:rFonts w:ascii="Times New Roman" w:hAnsi="Times New Roman" w:cs="Times New Roman"/>
          <w:sz w:val="24"/>
          <w:szCs w:val="24"/>
        </w:rPr>
        <w:t xml:space="preserve"> </w:t>
      </w:r>
      <w:proofErr w:type="gramStart"/>
      <w:r w:rsidRPr="008761D1">
        <w:rPr>
          <w:rFonts w:ascii="Times New Roman" w:hAnsi="Times New Roman" w:cs="Times New Roman"/>
          <w:sz w:val="24"/>
          <w:szCs w:val="24"/>
        </w:rPr>
        <w:t xml:space="preserve">Menurut </w:t>
      </w:r>
      <w:r w:rsidR="0018730F" w:rsidRPr="008761D1">
        <w:rPr>
          <w:rFonts w:ascii="Times New Roman" w:hAnsi="Times New Roman" w:cs="Times New Roman"/>
          <w:sz w:val="24"/>
          <w:szCs w:val="24"/>
        </w:rPr>
        <w:t>B</w:t>
      </w:r>
      <w:r w:rsidRPr="008761D1">
        <w:rPr>
          <w:rFonts w:ascii="Times New Roman" w:hAnsi="Times New Roman" w:cs="Times New Roman"/>
          <w:sz w:val="24"/>
          <w:szCs w:val="24"/>
        </w:rPr>
        <w:t>ratawidjaya (1991) jumlah sel NK pada manusia normal sekitar 10-15% dari limfosit perifer dan 1-2% dari limfosit limfa.</w:t>
      </w:r>
      <w:proofErr w:type="gramEnd"/>
      <w:r w:rsidRPr="008761D1">
        <w:rPr>
          <w:rFonts w:ascii="Times New Roman" w:hAnsi="Times New Roman" w:cs="Times New Roman"/>
          <w:sz w:val="24"/>
          <w:szCs w:val="24"/>
        </w:rPr>
        <w:t xml:space="preserve"> </w:t>
      </w:r>
      <w:proofErr w:type="gramStart"/>
      <w:r w:rsidRPr="008761D1">
        <w:rPr>
          <w:rFonts w:ascii="Times New Roman" w:hAnsi="Times New Roman" w:cs="Times New Roman"/>
          <w:sz w:val="24"/>
          <w:szCs w:val="24"/>
        </w:rPr>
        <w:t>Selain itu, komponen antikanker dapat bersifat langsung menghancurkan sel kanker, bersifat sebagai immunostimulat dan juga dapat bersifat sebagai antioksidan dengan melindungi sel-sel imun dari serangan senyawa radikal bebas.</w:t>
      </w:r>
      <w:proofErr w:type="gramEnd"/>
    </w:p>
    <w:p w:rsidR="0018730F" w:rsidRPr="008761D1" w:rsidRDefault="0018730F" w:rsidP="008761D1">
      <w:pPr>
        <w:spacing w:line="360" w:lineRule="auto"/>
        <w:ind w:left="720" w:firstLine="720"/>
        <w:jc w:val="both"/>
        <w:rPr>
          <w:rFonts w:ascii="Times New Roman" w:hAnsi="Times New Roman" w:cs="Times New Roman"/>
          <w:sz w:val="24"/>
          <w:szCs w:val="24"/>
        </w:rPr>
      </w:pPr>
      <w:r w:rsidRPr="008761D1">
        <w:rPr>
          <w:rFonts w:ascii="Times New Roman" w:hAnsi="Times New Roman" w:cs="Times New Roman"/>
          <w:sz w:val="24"/>
          <w:szCs w:val="24"/>
        </w:rPr>
        <w:t xml:space="preserve">Buah-buahan, sayuran, biji-bijian sereal menurut Elson dan Yu (1994) merupakan sember yang kaya </w:t>
      </w:r>
      <w:proofErr w:type="gramStart"/>
      <w:r w:rsidRPr="008761D1">
        <w:rPr>
          <w:rFonts w:ascii="Times New Roman" w:hAnsi="Times New Roman" w:cs="Times New Roman"/>
          <w:sz w:val="24"/>
          <w:szCs w:val="24"/>
        </w:rPr>
        <w:t>akan</w:t>
      </w:r>
      <w:proofErr w:type="gramEnd"/>
      <w:r w:rsidRPr="008761D1">
        <w:rPr>
          <w:rFonts w:ascii="Times New Roman" w:hAnsi="Times New Roman" w:cs="Times New Roman"/>
          <w:sz w:val="24"/>
          <w:szCs w:val="24"/>
        </w:rPr>
        <w:t xml:space="preserve"> komponen-komponen yang bersifat antikarsinogenik, yaitu yang berasl dari produk samping dari metabolisme </w:t>
      </w:r>
      <w:r w:rsidRPr="008761D1">
        <w:rPr>
          <w:rFonts w:ascii="Times New Roman" w:hAnsi="Times New Roman" w:cs="Times New Roman"/>
          <w:i/>
          <w:sz w:val="24"/>
          <w:szCs w:val="24"/>
        </w:rPr>
        <w:t>mevalonat</w:t>
      </w:r>
      <w:r w:rsidRPr="008761D1">
        <w:rPr>
          <w:rFonts w:ascii="Times New Roman" w:hAnsi="Times New Roman" w:cs="Times New Roman"/>
          <w:sz w:val="24"/>
          <w:szCs w:val="24"/>
        </w:rPr>
        <w:t>.</w:t>
      </w:r>
    </w:p>
    <w:p w:rsidR="0018730F" w:rsidRPr="008761D1" w:rsidRDefault="0018730F" w:rsidP="008761D1">
      <w:pPr>
        <w:spacing w:line="360" w:lineRule="auto"/>
        <w:ind w:left="720" w:firstLine="720"/>
        <w:jc w:val="both"/>
        <w:rPr>
          <w:rFonts w:ascii="Times New Roman" w:hAnsi="Times New Roman" w:cs="Times New Roman"/>
          <w:sz w:val="24"/>
          <w:szCs w:val="24"/>
        </w:rPr>
      </w:pPr>
      <w:proofErr w:type="gramStart"/>
      <w:r w:rsidRPr="008761D1">
        <w:rPr>
          <w:rFonts w:ascii="Times New Roman" w:hAnsi="Times New Roman" w:cs="Times New Roman"/>
          <w:sz w:val="24"/>
          <w:szCs w:val="24"/>
        </w:rPr>
        <w:t>Seperti yang sudah dijelaskan bahwa tanaman dapat berperan dan mempengarhi aktivitas sel NK yang dapat mematikan sel kanker.</w:t>
      </w:r>
      <w:proofErr w:type="gramEnd"/>
      <w:r w:rsidRPr="008761D1">
        <w:rPr>
          <w:rFonts w:ascii="Times New Roman" w:hAnsi="Times New Roman" w:cs="Times New Roman"/>
          <w:sz w:val="24"/>
          <w:szCs w:val="24"/>
        </w:rPr>
        <w:t xml:space="preserve"> </w:t>
      </w:r>
      <w:proofErr w:type="gramStart"/>
      <w:r w:rsidRPr="008761D1">
        <w:rPr>
          <w:rFonts w:ascii="Times New Roman" w:hAnsi="Times New Roman" w:cs="Times New Roman"/>
          <w:sz w:val="24"/>
          <w:szCs w:val="24"/>
        </w:rPr>
        <w:t>Hal tersebut juga berlaku pada daun kunyit yang didalamnya memang terdapat senyawa-senyawa yang bersifat karsinogenik.</w:t>
      </w:r>
      <w:proofErr w:type="gramEnd"/>
      <w:r w:rsidRPr="008761D1">
        <w:rPr>
          <w:rFonts w:ascii="Times New Roman" w:hAnsi="Times New Roman" w:cs="Times New Roman"/>
          <w:sz w:val="24"/>
          <w:szCs w:val="24"/>
        </w:rPr>
        <w:t xml:space="preserve"> Senyawa-senyawa tersebut antara </w:t>
      </w:r>
      <w:proofErr w:type="gramStart"/>
      <w:r w:rsidRPr="008761D1">
        <w:rPr>
          <w:rFonts w:ascii="Times New Roman" w:hAnsi="Times New Roman" w:cs="Times New Roman"/>
          <w:sz w:val="24"/>
          <w:szCs w:val="24"/>
        </w:rPr>
        <w:t>lain :</w:t>
      </w:r>
      <w:proofErr w:type="gramEnd"/>
      <w:r w:rsidRPr="008761D1">
        <w:rPr>
          <w:rFonts w:ascii="Times New Roman" w:hAnsi="Times New Roman" w:cs="Times New Roman"/>
          <w:sz w:val="24"/>
          <w:szCs w:val="24"/>
        </w:rPr>
        <w:t xml:space="preserve"> </w:t>
      </w:r>
      <w:r w:rsidR="00B45D36" w:rsidRPr="008761D1">
        <w:rPr>
          <w:rFonts w:ascii="Times New Roman" w:hAnsi="Times New Roman" w:cs="Times New Roman"/>
          <w:sz w:val="24"/>
          <w:szCs w:val="24"/>
        </w:rPr>
        <w:t xml:space="preserve">monoterpen, triterpen, sesquiterpen, dan flavonoid. </w:t>
      </w:r>
    </w:p>
    <w:p w:rsidR="00B45D36" w:rsidRPr="008761D1" w:rsidRDefault="00B45D36" w:rsidP="008761D1">
      <w:pPr>
        <w:spacing w:line="360" w:lineRule="auto"/>
        <w:ind w:left="720" w:firstLine="720"/>
        <w:jc w:val="both"/>
        <w:rPr>
          <w:rFonts w:ascii="Times New Roman" w:hAnsi="Times New Roman" w:cs="Times New Roman"/>
          <w:sz w:val="24"/>
          <w:szCs w:val="24"/>
        </w:rPr>
      </w:pPr>
      <w:r w:rsidRPr="008761D1">
        <w:rPr>
          <w:rFonts w:ascii="Times New Roman" w:hAnsi="Times New Roman" w:cs="Times New Roman"/>
          <w:sz w:val="24"/>
          <w:szCs w:val="24"/>
        </w:rPr>
        <w:lastRenderedPageBreak/>
        <w:t>Langkah kerja yang dilakukan untuk menguji pengaruh ekstrak daun kunyit terhadap aktivitas sel NK antara lain : sebelum dilakukan pengujian pengaruh ekstrak terhadap aktivitas sel NK dalam melilis sel K-562 dilakukan persiapan terlebih dahulu yaitu persiapan media, pemeliharaan sel K-562, sterilisasi dan pengenceran ekstrak, isolasi sel limfosit serta pelabelan sel target.</w:t>
      </w:r>
    </w:p>
    <w:p w:rsidR="000E2E15" w:rsidRPr="008761D1" w:rsidRDefault="000E2E15" w:rsidP="008761D1">
      <w:pPr>
        <w:pStyle w:val="ListParagraph"/>
        <w:numPr>
          <w:ilvl w:val="0"/>
          <w:numId w:val="20"/>
        </w:numPr>
        <w:spacing w:line="360" w:lineRule="auto"/>
        <w:jc w:val="both"/>
        <w:rPr>
          <w:rFonts w:ascii="Times New Roman" w:hAnsi="Times New Roman" w:cs="Times New Roman"/>
          <w:sz w:val="24"/>
          <w:szCs w:val="24"/>
        </w:rPr>
      </w:pPr>
      <w:r w:rsidRPr="008761D1">
        <w:rPr>
          <w:rFonts w:ascii="Times New Roman" w:hAnsi="Times New Roman" w:cs="Times New Roman"/>
          <w:sz w:val="24"/>
          <w:szCs w:val="24"/>
        </w:rPr>
        <w:t>Persiapan media</w:t>
      </w:r>
    </w:p>
    <w:p w:rsidR="000E2E15" w:rsidRPr="008761D1" w:rsidRDefault="000E2E15" w:rsidP="008761D1">
      <w:pPr>
        <w:pStyle w:val="ListParagraph"/>
        <w:spacing w:line="360" w:lineRule="auto"/>
        <w:ind w:left="1440" w:firstLine="720"/>
        <w:jc w:val="both"/>
        <w:rPr>
          <w:rFonts w:ascii="Times New Roman" w:hAnsi="Times New Roman" w:cs="Times New Roman"/>
          <w:sz w:val="24"/>
          <w:szCs w:val="24"/>
        </w:rPr>
      </w:pPr>
      <w:r w:rsidRPr="008761D1">
        <w:rPr>
          <w:rFonts w:ascii="Times New Roman" w:hAnsi="Times New Roman" w:cs="Times New Roman"/>
          <w:sz w:val="24"/>
          <w:szCs w:val="24"/>
        </w:rPr>
        <w:t xml:space="preserve">Media yang digunakan untuk </w:t>
      </w:r>
      <w:proofErr w:type="gramStart"/>
      <w:r w:rsidRPr="008761D1">
        <w:rPr>
          <w:rFonts w:ascii="Times New Roman" w:hAnsi="Times New Roman" w:cs="Times New Roman"/>
          <w:sz w:val="24"/>
          <w:szCs w:val="24"/>
        </w:rPr>
        <w:t>kultur</w:t>
      </w:r>
      <w:proofErr w:type="gramEnd"/>
      <w:r w:rsidRPr="008761D1">
        <w:rPr>
          <w:rFonts w:ascii="Times New Roman" w:hAnsi="Times New Roman" w:cs="Times New Roman"/>
          <w:sz w:val="24"/>
          <w:szCs w:val="24"/>
        </w:rPr>
        <w:t xml:space="preserve"> sel adalah RPMI-1640. </w:t>
      </w:r>
      <w:proofErr w:type="gramStart"/>
      <w:r w:rsidRPr="008761D1">
        <w:rPr>
          <w:rFonts w:ascii="Times New Roman" w:hAnsi="Times New Roman" w:cs="Times New Roman"/>
          <w:sz w:val="24"/>
          <w:szCs w:val="24"/>
        </w:rPr>
        <w:t>RPMI-1640 dilarutkan dalam aquabides, sehingga diperoleh larutan RPMI-1640.</w:t>
      </w:r>
      <w:proofErr w:type="gramEnd"/>
      <w:r w:rsidRPr="008761D1">
        <w:rPr>
          <w:rFonts w:ascii="Times New Roman" w:hAnsi="Times New Roman" w:cs="Times New Roman"/>
          <w:sz w:val="24"/>
          <w:szCs w:val="24"/>
        </w:rPr>
        <w:t xml:space="preserve"> </w:t>
      </w:r>
      <w:proofErr w:type="gramStart"/>
      <w:r w:rsidRPr="008761D1">
        <w:rPr>
          <w:rFonts w:ascii="Times New Roman" w:hAnsi="Times New Roman" w:cs="Times New Roman"/>
          <w:sz w:val="24"/>
          <w:szCs w:val="24"/>
        </w:rPr>
        <w:t>Kemudian ditambahkan NaHCO3 dan 1% gentamycin.</w:t>
      </w:r>
      <w:proofErr w:type="gramEnd"/>
      <w:r w:rsidRPr="008761D1">
        <w:rPr>
          <w:rFonts w:ascii="Times New Roman" w:hAnsi="Times New Roman" w:cs="Times New Roman"/>
          <w:sz w:val="24"/>
          <w:szCs w:val="24"/>
        </w:rPr>
        <w:t xml:space="preserve"> Campuran ini kemudian diaduk sampai tercampur rata dan disterilisasi dengan membrane sterilisasi 0</w:t>
      </w:r>
      <w:proofErr w:type="gramStart"/>
      <w:r w:rsidRPr="008761D1">
        <w:rPr>
          <w:rFonts w:ascii="Times New Roman" w:hAnsi="Times New Roman" w:cs="Times New Roman"/>
          <w:sz w:val="24"/>
          <w:szCs w:val="24"/>
        </w:rPr>
        <w:t>,22</w:t>
      </w:r>
      <w:proofErr w:type="gramEnd"/>
      <w:r w:rsidRPr="008761D1">
        <w:rPr>
          <w:rFonts w:ascii="Times New Roman" w:hAnsi="Times New Roman" w:cs="Times New Roman"/>
          <w:sz w:val="24"/>
          <w:szCs w:val="24"/>
        </w:rPr>
        <w:t xml:space="preserve"> mikrometer (media semi lengkap). Media lengkap (untuk kultur sel) dibuat dengan menambahkan 10</w:t>
      </w:r>
      <w:proofErr w:type="gramStart"/>
      <w:r w:rsidRPr="008761D1">
        <w:rPr>
          <w:rFonts w:ascii="Times New Roman" w:hAnsi="Times New Roman" w:cs="Times New Roman"/>
          <w:sz w:val="24"/>
          <w:szCs w:val="24"/>
        </w:rPr>
        <w:t>%  FBS</w:t>
      </w:r>
      <w:proofErr w:type="gramEnd"/>
      <w:r w:rsidRPr="008761D1">
        <w:rPr>
          <w:rFonts w:ascii="Times New Roman" w:hAnsi="Times New Roman" w:cs="Times New Roman"/>
          <w:sz w:val="24"/>
          <w:szCs w:val="24"/>
        </w:rPr>
        <w:t xml:space="preserve"> yang telah disterilisasi dan diinaktivasi pada suhu 56</w:t>
      </w:r>
      <w:r w:rsidRPr="008761D1">
        <w:rPr>
          <w:rFonts w:ascii="Times New Roman" w:hAnsi="Times New Roman" w:cs="Times New Roman"/>
          <w:sz w:val="24"/>
          <w:szCs w:val="24"/>
          <w:vertAlign w:val="superscript"/>
        </w:rPr>
        <w:t>0</w:t>
      </w:r>
      <w:r w:rsidRPr="008761D1">
        <w:rPr>
          <w:rFonts w:ascii="Times New Roman" w:hAnsi="Times New Roman" w:cs="Times New Roman"/>
          <w:sz w:val="24"/>
          <w:szCs w:val="24"/>
        </w:rPr>
        <w:t xml:space="preserve">C selama 30 menit. Penambahan FBS bertujuan untuk melengkapi media dengan cairan tubuh yang kaya </w:t>
      </w:r>
      <w:proofErr w:type="gramStart"/>
      <w:r w:rsidRPr="008761D1">
        <w:rPr>
          <w:rFonts w:ascii="Times New Roman" w:hAnsi="Times New Roman" w:cs="Times New Roman"/>
          <w:sz w:val="24"/>
          <w:szCs w:val="24"/>
        </w:rPr>
        <w:t>akan</w:t>
      </w:r>
      <w:proofErr w:type="gramEnd"/>
      <w:r w:rsidRPr="008761D1">
        <w:rPr>
          <w:rFonts w:ascii="Times New Roman" w:hAnsi="Times New Roman" w:cs="Times New Roman"/>
          <w:sz w:val="24"/>
          <w:szCs w:val="24"/>
        </w:rPr>
        <w:t xml:space="preserve"> hormon dan faktor pertumbuhan.</w:t>
      </w:r>
    </w:p>
    <w:p w:rsidR="000E2E15" w:rsidRPr="008761D1" w:rsidRDefault="000E2E15" w:rsidP="008761D1">
      <w:pPr>
        <w:pStyle w:val="ListParagraph"/>
        <w:numPr>
          <w:ilvl w:val="0"/>
          <w:numId w:val="20"/>
        </w:numPr>
        <w:spacing w:line="360" w:lineRule="auto"/>
        <w:jc w:val="both"/>
        <w:rPr>
          <w:rFonts w:ascii="Times New Roman" w:hAnsi="Times New Roman" w:cs="Times New Roman"/>
          <w:sz w:val="24"/>
          <w:szCs w:val="24"/>
        </w:rPr>
      </w:pPr>
      <w:r w:rsidRPr="008761D1">
        <w:rPr>
          <w:rFonts w:ascii="Times New Roman" w:hAnsi="Times New Roman" w:cs="Times New Roman"/>
          <w:sz w:val="24"/>
          <w:szCs w:val="24"/>
        </w:rPr>
        <w:t>Pemeliharaan sel K-562</w:t>
      </w:r>
    </w:p>
    <w:p w:rsidR="000E2E15" w:rsidRPr="008761D1" w:rsidRDefault="000E2E15" w:rsidP="008761D1">
      <w:pPr>
        <w:pStyle w:val="ListParagraph"/>
        <w:spacing w:line="360" w:lineRule="auto"/>
        <w:ind w:left="1440" w:firstLine="720"/>
        <w:jc w:val="both"/>
        <w:rPr>
          <w:rFonts w:ascii="Times New Roman" w:hAnsi="Times New Roman" w:cs="Times New Roman"/>
          <w:sz w:val="24"/>
          <w:szCs w:val="24"/>
        </w:rPr>
      </w:pPr>
      <w:r w:rsidRPr="008761D1">
        <w:rPr>
          <w:rFonts w:ascii="Times New Roman" w:hAnsi="Times New Roman" w:cs="Times New Roman"/>
          <w:sz w:val="24"/>
          <w:szCs w:val="24"/>
        </w:rPr>
        <w:t>Pemeliharaan sel dilakukan dengan mengganti media kultur setiap interval 2 hari, dan jika sel dalam kultur terlalu padat dilakukan split, yaitu sel dibagi kedalam wadah kultur yang bau dengan sel sebanyak 1x10</w:t>
      </w:r>
      <w:r w:rsidRPr="008761D1">
        <w:rPr>
          <w:rFonts w:ascii="Times New Roman" w:hAnsi="Times New Roman" w:cs="Times New Roman"/>
          <w:sz w:val="24"/>
          <w:szCs w:val="24"/>
          <w:vertAlign w:val="superscript"/>
        </w:rPr>
        <w:t>6</w:t>
      </w:r>
      <w:r w:rsidRPr="008761D1">
        <w:rPr>
          <w:rFonts w:ascii="Times New Roman" w:hAnsi="Times New Roman" w:cs="Times New Roman"/>
          <w:sz w:val="24"/>
          <w:szCs w:val="24"/>
        </w:rPr>
        <w:t xml:space="preserve"> sel/ml. perubahan warna media dari warna merah menjadi warna kuningterjadi akibat penurunan pH dan hal ini dijadikan indikasi untuk mengganti media.</w:t>
      </w:r>
    </w:p>
    <w:p w:rsidR="000E2E15" w:rsidRPr="008761D1" w:rsidRDefault="000E2E15" w:rsidP="008761D1">
      <w:pPr>
        <w:pStyle w:val="ListParagraph"/>
        <w:numPr>
          <w:ilvl w:val="0"/>
          <w:numId w:val="20"/>
        </w:numPr>
        <w:spacing w:line="360" w:lineRule="auto"/>
        <w:jc w:val="both"/>
        <w:rPr>
          <w:rFonts w:ascii="Times New Roman" w:hAnsi="Times New Roman" w:cs="Times New Roman"/>
          <w:sz w:val="24"/>
          <w:szCs w:val="24"/>
        </w:rPr>
      </w:pPr>
      <w:r w:rsidRPr="008761D1">
        <w:rPr>
          <w:rFonts w:ascii="Times New Roman" w:hAnsi="Times New Roman" w:cs="Times New Roman"/>
          <w:sz w:val="24"/>
          <w:szCs w:val="24"/>
        </w:rPr>
        <w:t>Perhitungan sel</w:t>
      </w:r>
    </w:p>
    <w:p w:rsidR="000E2E15" w:rsidRPr="008761D1" w:rsidRDefault="000E2E15" w:rsidP="008761D1">
      <w:pPr>
        <w:pStyle w:val="ListParagraph"/>
        <w:numPr>
          <w:ilvl w:val="0"/>
          <w:numId w:val="20"/>
        </w:numPr>
        <w:spacing w:line="360" w:lineRule="auto"/>
        <w:jc w:val="both"/>
        <w:rPr>
          <w:rFonts w:ascii="Times New Roman" w:hAnsi="Times New Roman" w:cs="Times New Roman"/>
          <w:sz w:val="24"/>
          <w:szCs w:val="24"/>
        </w:rPr>
      </w:pPr>
      <w:r w:rsidRPr="008761D1">
        <w:rPr>
          <w:rFonts w:ascii="Times New Roman" w:hAnsi="Times New Roman" w:cs="Times New Roman"/>
          <w:sz w:val="24"/>
          <w:szCs w:val="24"/>
        </w:rPr>
        <w:t>Sterilisasi dan pengenceran ekstrak</w:t>
      </w:r>
    </w:p>
    <w:p w:rsidR="000E2E15" w:rsidRPr="008761D1" w:rsidRDefault="00C4071B" w:rsidP="008761D1">
      <w:pPr>
        <w:pStyle w:val="ListParagraph"/>
        <w:numPr>
          <w:ilvl w:val="0"/>
          <w:numId w:val="20"/>
        </w:numPr>
        <w:spacing w:line="360" w:lineRule="auto"/>
        <w:jc w:val="both"/>
        <w:rPr>
          <w:rFonts w:ascii="Times New Roman" w:hAnsi="Times New Roman" w:cs="Times New Roman"/>
          <w:sz w:val="24"/>
          <w:szCs w:val="24"/>
        </w:rPr>
      </w:pPr>
      <w:r w:rsidRPr="008761D1">
        <w:rPr>
          <w:rFonts w:ascii="Times New Roman" w:hAnsi="Times New Roman" w:cs="Times New Roman"/>
          <w:sz w:val="24"/>
          <w:szCs w:val="24"/>
        </w:rPr>
        <w:t>Isolasi sel limfosit (Zakaria et al., 1997)</w:t>
      </w:r>
    </w:p>
    <w:p w:rsidR="00C4071B" w:rsidRPr="008761D1" w:rsidRDefault="00C4071B" w:rsidP="008761D1">
      <w:pPr>
        <w:pStyle w:val="ListParagraph"/>
        <w:numPr>
          <w:ilvl w:val="0"/>
          <w:numId w:val="20"/>
        </w:numPr>
        <w:spacing w:line="360" w:lineRule="auto"/>
        <w:jc w:val="both"/>
        <w:rPr>
          <w:rFonts w:ascii="Times New Roman" w:hAnsi="Times New Roman" w:cs="Times New Roman"/>
          <w:sz w:val="24"/>
          <w:szCs w:val="24"/>
        </w:rPr>
      </w:pPr>
      <w:r w:rsidRPr="008761D1">
        <w:rPr>
          <w:rFonts w:ascii="Times New Roman" w:hAnsi="Times New Roman" w:cs="Times New Roman"/>
          <w:sz w:val="24"/>
          <w:szCs w:val="24"/>
        </w:rPr>
        <w:t>Pelabelan sel target</w:t>
      </w:r>
    </w:p>
    <w:p w:rsidR="00C4071B" w:rsidRPr="008761D1" w:rsidRDefault="00C4071B" w:rsidP="008761D1">
      <w:pPr>
        <w:pStyle w:val="ListParagraph"/>
        <w:numPr>
          <w:ilvl w:val="0"/>
          <w:numId w:val="20"/>
        </w:numPr>
        <w:spacing w:line="360" w:lineRule="auto"/>
        <w:jc w:val="both"/>
        <w:rPr>
          <w:rFonts w:ascii="Times New Roman" w:hAnsi="Times New Roman" w:cs="Times New Roman"/>
          <w:sz w:val="24"/>
          <w:szCs w:val="24"/>
        </w:rPr>
      </w:pPr>
      <w:r w:rsidRPr="008761D1">
        <w:rPr>
          <w:rFonts w:ascii="Times New Roman" w:hAnsi="Times New Roman" w:cs="Times New Roman"/>
          <w:sz w:val="24"/>
          <w:szCs w:val="24"/>
        </w:rPr>
        <w:t>Pengujian pengaruh ekstrak terhadap aktivitas sitolitik sel NK</w:t>
      </w:r>
    </w:p>
    <w:p w:rsidR="00C4071B" w:rsidRPr="008761D1" w:rsidRDefault="00C4071B" w:rsidP="008761D1">
      <w:pPr>
        <w:pStyle w:val="ListParagraph"/>
        <w:spacing w:line="360" w:lineRule="auto"/>
        <w:ind w:left="1440" w:firstLine="720"/>
        <w:jc w:val="both"/>
        <w:rPr>
          <w:rFonts w:ascii="Times New Roman" w:hAnsi="Times New Roman" w:cs="Times New Roman"/>
          <w:sz w:val="24"/>
          <w:szCs w:val="24"/>
        </w:rPr>
      </w:pPr>
      <w:r w:rsidRPr="008761D1">
        <w:rPr>
          <w:rFonts w:ascii="Times New Roman" w:hAnsi="Times New Roman" w:cs="Times New Roman"/>
          <w:sz w:val="24"/>
          <w:szCs w:val="24"/>
        </w:rPr>
        <w:t xml:space="preserve">Kultur sel sebgai salah satu </w:t>
      </w:r>
      <w:proofErr w:type="gramStart"/>
      <w:r w:rsidRPr="008761D1">
        <w:rPr>
          <w:rFonts w:ascii="Times New Roman" w:hAnsi="Times New Roman" w:cs="Times New Roman"/>
          <w:sz w:val="24"/>
          <w:szCs w:val="24"/>
        </w:rPr>
        <w:t>cara</w:t>
      </w:r>
      <w:proofErr w:type="gramEnd"/>
      <w:r w:rsidRPr="008761D1">
        <w:rPr>
          <w:rFonts w:ascii="Times New Roman" w:hAnsi="Times New Roman" w:cs="Times New Roman"/>
          <w:sz w:val="24"/>
          <w:szCs w:val="24"/>
        </w:rPr>
        <w:t xml:space="preserve"> untuk menguji pengaruh ekstrak terhadap aktivitas sel NK dalam melisis sel K-562 dilakukan diruang steril dengan system pengaliran udara laminar dan dengan cara yang aseptis. Ruang dan peralatan yang </w:t>
      </w:r>
      <w:proofErr w:type="gramStart"/>
      <w:r w:rsidRPr="008761D1">
        <w:rPr>
          <w:rFonts w:ascii="Times New Roman" w:hAnsi="Times New Roman" w:cs="Times New Roman"/>
          <w:sz w:val="24"/>
          <w:szCs w:val="24"/>
        </w:rPr>
        <w:t>akan</w:t>
      </w:r>
      <w:proofErr w:type="gramEnd"/>
      <w:r w:rsidRPr="008761D1">
        <w:rPr>
          <w:rFonts w:ascii="Times New Roman" w:hAnsi="Times New Roman" w:cs="Times New Roman"/>
          <w:sz w:val="24"/>
          <w:szCs w:val="24"/>
        </w:rPr>
        <w:t xml:space="preserve"> digunakan disinari terlebih dahulu dengan sinar uv selama 5 menit.</w:t>
      </w:r>
    </w:p>
    <w:p w:rsidR="00C4071B" w:rsidRDefault="004E2824" w:rsidP="008761D1">
      <w:pPr>
        <w:pStyle w:val="ListParagraph"/>
        <w:spacing w:line="360" w:lineRule="auto"/>
        <w:ind w:left="1440" w:firstLine="720"/>
        <w:jc w:val="both"/>
        <w:rPr>
          <w:rFonts w:ascii="Times New Roman" w:hAnsi="Times New Roman" w:cs="Times New Roman"/>
          <w:sz w:val="24"/>
          <w:szCs w:val="24"/>
        </w:rPr>
      </w:pPr>
      <w:r w:rsidRPr="008761D1">
        <w:rPr>
          <w:rFonts w:ascii="Times New Roman" w:hAnsi="Times New Roman" w:cs="Times New Roman"/>
          <w:sz w:val="24"/>
          <w:szCs w:val="24"/>
        </w:rPr>
        <w:t>P</w:t>
      </w:r>
      <w:r w:rsidR="00C4071B" w:rsidRPr="008761D1">
        <w:rPr>
          <w:rFonts w:ascii="Times New Roman" w:hAnsi="Times New Roman" w:cs="Times New Roman"/>
          <w:sz w:val="24"/>
          <w:szCs w:val="24"/>
        </w:rPr>
        <w:t xml:space="preserve">ada makalah ini akan diuji pengaruh ekstrak terhadap aktivitas sel NK pada 2 perbandingan SE dan ST yaitu pada 50:1 dan 100:1 dengan konsentrasi </w:t>
      </w:r>
      <w:r w:rsidR="00C4071B" w:rsidRPr="008761D1">
        <w:rPr>
          <w:rFonts w:ascii="Times New Roman" w:hAnsi="Times New Roman" w:cs="Times New Roman"/>
          <w:sz w:val="24"/>
          <w:szCs w:val="24"/>
        </w:rPr>
        <w:lastRenderedPageBreak/>
        <w:t>sel target (ST) 2x10</w:t>
      </w:r>
      <w:r w:rsidR="00C4071B" w:rsidRPr="008761D1">
        <w:rPr>
          <w:rFonts w:ascii="Times New Roman" w:hAnsi="Times New Roman" w:cs="Times New Roman"/>
          <w:sz w:val="24"/>
          <w:szCs w:val="24"/>
          <w:vertAlign w:val="superscript"/>
        </w:rPr>
        <w:t>4</w:t>
      </w:r>
      <w:r w:rsidR="00C4071B" w:rsidRPr="008761D1">
        <w:rPr>
          <w:rFonts w:ascii="Times New Roman" w:hAnsi="Times New Roman" w:cs="Times New Roman"/>
          <w:sz w:val="24"/>
          <w:szCs w:val="24"/>
        </w:rPr>
        <w:t xml:space="preserve"> sel/ml, sehingga dibutuhkan sel efektor (SE) dengan konsentrasi 2x10</w:t>
      </w:r>
      <w:r w:rsidR="00C4071B" w:rsidRPr="008761D1">
        <w:rPr>
          <w:rFonts w:ascii="Times New Roman" w:hAnsi="Times New Roman" w:cs="Times New Roman"/>
          <w:sz w:val="24"/>
          <w:szCs w:val="24"/>
          <w:vertAlign w:val="superscript"/>
        </w:rPr>
        <w:t>6</w:t>
      </w:r>
      <w:r w:rsidR="00C4071B" w:rsidRPr="008761D1">
        <w:rPr>
          <w:rFonts w:ascii="Times New Roman" w:hAnsi="Times New Roman" w:cs="Times New Roman"/>
          <w:sz w:val="24"/>
          <w:szCs w:val="24"/>
        </w:rPr>
        <w:t xml:space="preserve"> sl/ml dan 1x10</w:t>
      </w:r>
      <w:r w:rsidR="00C4071B" w:rsidRPr="008761D1">
        <w:rPr>
          <w:rFonts w:ascii="Times New Roman" w:hAnsi="Times New Roman" w:cs="Times New Roman"/>
          <w:sz w:val="24"/>
          <w:szCs w:val="24"/>
          <w:vertAlign w:val="superscript"/>
        </w:rPr>
        <w:t>6</w:t>
      </w:r>
      <w:r w:rsidR="00C4071B" w:rsidRPr="008761D1">
        <w:rPr>
          <w:rFonts w:ascii="Times New Roman" w:hAnsi="Times New Roman" w:cs="Times New Roman"/>
          <w:sz w:val="24"/>
          <w:szCs w:val="24"/>
        </w:rPr>
        <w:t xml:space="preserve"> sel/ml. pengkulturan dilakukan dengan memasukkan kedalam semur pada lempeng mikro 96 sumur 80 mikroliter yang akan diuji, 20</w:t>
      </w:r>
      <w:r w:rsidRPr="008761D1">
        <w:rPr>
          <w:rFonts w:ascii="Times New Roman" w:hAnsi="Times New Roman" w:cs="Times New Roman"/>
          <w:sz w:val="24"/>
          <w:szCs w:val="24"/>
        </w:rPr>
        <w:t xml:space="preserve"> </w:t>
      </w:r>
      <w:r w:rsidR="00C4071B" w:rsidRPr="008761D1">
        <w:rPr>
          <w:rFonts w:ascii="Times New Roman" w:hAnsi="Times New Roman" w:cs="Times New Roman"/>
          <w:sz w:val="24"/>
          <w:szCs w:val="24"/>
        </w:rPr>
        <w:t>mikroliter FBS, 50</w:t>
      </w:r>
      <w:r w:rsidRPr="008761D1">
        <w:rPr>
          <w:rFonts w:ascii="Times New Roman" w:hAnsi="Times New Roman" w:cs="Times New Roman"/>
          <w:sz w:val="24"/>
          <w:szCs w:val="24"/>
        </w:rPr>
        <w:t xml:space="preserve"> </w:t>
      </w:r>
      <w:r w:rsidR="00C4071B" w:rsidRPr="008761D1">
        <w:rPr>
          <w:rFonts w:ascii="Times New Roman" w:hAnsi="Times New Roman" w:cs="Times New Roman"/>
          <w:sz w:val="24"/>
          <w:szCs w:val="24"/>
        </w:rPr>
        <w:t xml:space="preserve">mikroliter sel K-562, 50 mikroliter sel efektor, kemudian diinkubasi selama 4 jam. </w:t>
      </w:r>
      <w:proofErr w:type="gramStart"/>
      <w:r w:rsidR="00C4071B" w:rsidRPr="008761D1">
        <w:rPr>
          <w:rFonts w:ascii="Times New Roman" w:hAnsi="Times New Roman" w:cs="Times New Roman"/>
          <w:sz w:val="24"/>
          <w:szCs w:val="24"/>
        </w:rPr>
        <w:t>Setelah inkubasi, sel dibekukan dengan menggunakan es kering.</w:t>
      </w:r>
      <w:proofErr w:type="gramEnd"/>
      <w:r w:rsidR="00C4071B" w:rsidRPr="008761D1">
        <w:rPr>
          <w:rFonts w:ascii="Times New Roman" w:hAnsi="Times New Roman" w:cs="Times New Roman"/>
          <w:sz w:val="24"/>
          <w:szCs w:val="24"/>
        </w:rPr>
        <w:t xml:space="preserve"> Pada saat </w:t>
      </w:r>
      <w:proofErr w:type="gramStart"/>
      <w:r w:rsidR="00C4071B" w:rsidRPr="008761D1">
        <w:rPr>
          <w:rFonts w:ascii="Times New Roman" w:hAnsi="Times New Roman" w:cs="Times New Roman"/>
          <w:sz w:val="24"/>
          <w:szCs w:val="24"/>
        </w:rPr>
        <w:t>akan</w:t>
      </w:r>
      <w:proofErr w:type="gramEnd"/>
      <w:r w:rsidR="00C4071B" w:rsidRPr="008761D1">
        <w:rPr>
          <w:rFonts w:ascii="Times New Roman" w:hAnsi="Times New Roman" w:cs="Times New Roman"/>
          <w:sz w:val="24"/>
          <w:szCs w:val="24"/>
        </w:rPr>
        <w:t xml:space="preserve"> dipanen sel terlebih dahulu di thawing</w:t>
      </w:r>
      <w:r w:rsidRPr="008761D1">
        <w:rPr>
          <w:rFonts w:ascii="Times New Roman" w:hAnsi="Times New Roman" w:cs="Times New Roman"/>
          <w:sz w:val="24"/>
          <w:szCs w:val="24"/>
        </w:rPr>
        <w:t xml:space="preserve"> paa suhu ruang hingga cair. Pemanenan dilakukan dengan alat call harvester dan dilakukan pencucian sebanyak 10 kali. Setelah dipanen pada </w:t>
      </w:r>
      <w:proofErr w:type="gramStart"/>
      <w:r w:rsidRPr="008761D1">
        <w:rPr>
          <w:rFonts w:ascii="Times New Roman" w:hAnsi="Times New Roman" w:cs="Times New Roman"/>
          <w:sz w:val="24"/>
          <w:szCs w:val="24"/>
        </w:rPr>
        <w:t>membrane filter</w:t>
      </w:r>
      <w:proofErr w:type="gramEnd"/>
      <w:r w:rsidRPr="008761D1">
        <w:rPr>
          <w:rFonts w:ascii="Times New Roman" w:hAnsi="Times New Roman" w:cs="Times New Roman"/>
          <w:sz w:val="24"/>
          <w:szCs w:val="24"/>
        </w:rPr>
        <w:t xml:space="preserve"> 1.0 mikrometer, dilakukan pembacaan pancaran sinar β dengan menggunakan β-counter dan dinyatakan dalam cpm (count per minute), dimana semakin banyak sel yang lisis cpm-nya akan semakin kecil. </w:t>
      </w:r>
      <w:proofErr w:type="gramStart"/>
      <w:r w:rsidRPr="008761D1">
        <w:rPr>
          <w:rFonts w:ascii="Times New Roman" w:hAnsi="Times New Roman" w:cs="Times New Roman"/>
          <w:sz w:val="24"/>
          <w:szCs w:val="24"/>
        </w:rPr>
        <w:t>Hal tersebut menunjukkan bahwa semakin banyak sel efektor yang dikultur, semakin besar pula kemampuannya dalam melisis sel target</w:t>
      </w:r>
      <w:r w:rsidR="00BA2895" w:rsidRPr="008761D1">
        <w:rPr>
          <w:rFonts w:ascii="Times New Roman" w:hAnsi="Times New Roman" w:cs="Times New Roman"/>
          <w:sz w:val="24"/>
          <w:szCs w:val="24"/>
        </w:rPr>
        <w:t>, sehingga aktivitas antikanker dalam sampel tersebut semakin kuat</w:t>
      </w:r>
      <w:r w:rsidRPr="008761D1">
        <w:rPr>
          <w:rFonts w:ascii="Times New Roman" w:hAnsi="Times New Roman" w:cs="Times New Roman"/>
          <w:sz w:val="24"/>
          <w:szCs w:val="24"/>
        </w:rPr>
        <w:t>.</w:t>
      </w:r>
      <w:proofErr w:type="gramEnd"/>
    </w:p>
    <w:p w:rsidR="00417AB4" w:rsidRPr="00E712DA" w:rsidRDefault="00417AB4" w:rsidP="00417AB4">
      <w:pPr>
        <w:pStyle w:val="ListParagraph"/>
        <w:numPr>
          <w:ilvl w:val="0"/>
          <w:numId w:val="17"/>
        </w:numPr>
        <w:spacing w:line="360" w:lineRule="auto"/>
        <w:jc w:val="both"/>
        <w:rPr>
          <w:rFonts w:ascii="Times New Roman" w:hAnsi="Times New Roman" w:cs="Times New Roman"/>
          <w:b/>
          <w:sz w:val="24"/>
          <w:szCs w:val="24"/>
        </w:rPr>
      </w:pPr>
      <w:r w:rsidRPr="00E712DA">
        <w:rPr>
          <w:rFonts w:ascii="Times New Roman" w:hAnsi="Times New Roman" w:cs="Times New Roman"/>
          <w:b/>
          <w:sz w:val="24"/>
          <w:szCs w:val="24"/>
        </w:rPr>
        <w:t>AKTIVITAS PENSTABIL OKSIGEN SINGLET</w:t>
      </w:r>
    </w:p>
    <w:p w:rsidR="00417AB4" w:rsidRDefault="00417AB4" w:rsidP="00417AB4">
      <w:pPr>
        <w:pStyle w:val="ListParagraph"/>
        <w:numPr>
          <w:ilvl w:val="0"/>
          <w:numId w:val="18"/>
        </w:numPr>
        <w:spacing w:line="360" w:lineRule="auto"/>
        <w:jc w:val="both"/>
        <w:rPr>
          <w:rFonts w:ascii="Times New Roman" w:hAnsi="Times New Roman" w:cs="Times New Roman"/>
          <w:sz w:val="24"/>
          <w:szCs w:val="24"/>
        </w:rPr>
      </w:pPr>
      <w:r w:rsidRPr="00417AB4">
        <w:rPr>
          <w:rFonts w:ascii="Times New Roman" w:hAnsi="Times New Roman" w:cs="Times New Roman"/>
          <w:sz w:val="24"/>
          <w:szCs w:val="24"/>
        </w:rPr>
        <w:t>Penentuan  a</w:t>
      </w:r>
      <w:r>
        <w:rPr>
          <w:rFonts w:ascii="Times New Roman" w:hAnsi="Times New Roman" w:cs="Times New Roman"/>
          <w:sz w:val="24"/>
          <w:szCs w:val="24"/>
        </w:rPr>
        <w:t>ktivitas  ekstrak  daun  kunyit terhadap fotooksidasi asam </w:t>
      </w:r>
      <w:r w:rsidRPr="00417AB4">
        <w:rPr>
          <w:rFonts w:ascii="Times New Roman" w:hAnsi="Times New Roman" w:cs="Times New Roman"/>
          <w:sz w:val="24"/>
          <w:szCs w:val="24"/>
        </w:rPr>
        <w:t xml:space="preserve">linoleat </w:t>
      </w:r>
    </w:p>
    <w:p w:rsidR="00417AB4" w:rsidRPr="00417AB4" w:rsidRDefault="00417AB4" w:rsidP="00417AB4">
      <w:pPr>
        <w:pStyle w:val="ListParagraph"/>
        <w:spacing w:line="360" w:lineRule="auto"/>
        <w:ind w:left="1440" w:firstLine="720"/>
        <w:jc w:val="both"/>
        <w:rPr>
          <w:rFonts w:ascii="Times New Roman" w:hAnsi="Times New Roman" w:cs="Times New Roman"/>
          <w:sz w:val="24"/>
          <w:szCs w:val="24"/>
        </w:rPr>
      </w:pPr>
      <w:r w:rsidRPr="00417AB4">
        <w:rPr>
          <w:rFonts w:ascii="Times New Roman" w:hAnsi="Times New Roman" w:cs="Times New Roman"/>
          <w:sz w:val="24"/>
          <w:szCs w:val="24"/>
        </w:rPr>
        <w:t xml:space="preserve">Penentuan  kemampuan  penstabil  oksigen singlet  (SOQ)  dari  ekstrak  daun  kunyit  terhadap asam  linoleat  menggunakan  metode  Lee  et  al. (1997)  dengan  sedikit  dimodifikasi.  Pengaruh ekstrak daun kunyit terhadap oksidasi oksigen singlet dalam asam linoleat 0,03 M menggunakan konsentrasi  500-1500  ppm  yang  dipersiapkan dalam  etanol  dan  mengandung  eritrosin  5  ppm sebagai sensitiser. Sampel dari campuran tersebut sebanyak  10  mL  diambil  dan  dimasukkan  ke dalam  botol  serum  yang  berukuran  30  mL  yang dilengkapi  dengan  penutup  karet  dan  aluminium foil.  Botol  tersebut  kemudian  diletakkan  dan disimpan di dalam kotak cahaya (70 x 50 x 60 cm) dengan  intensitas  cahaya  fluoresen  4.000  lux selama  5  jam  dengan  pengamatan  setiap  1  jam. </w:t>
      </w:r>
      <w:proofErr w:type="gramStart"/>
      <w:r w:rsidRPr="00417AB4">
        <w:rPr>
          <w:rFonts w:ascii="Times New Roman" w:hAnsi="Times New Roman" w:cs="Times New Roman"/>
          <w:sz w:val="24"/>
          <w:szCs w:val="24"/>
        </w:rPr>
        <w:t>Angka  peroksida</w:t>
      </w:r>
      <w:proofErr w:type="gramEnd"/>
      <w:r w:rsidRPr="00417AB4">
        <w:rPr>
          <w:rFonts w:ascii="Times New Roman" w:hAnsi="Times New Roman" w:cs="Times New Roman"/>
          <w:sz w:val="24"/>
          <w:szCs w:val="24"/>
        </w:rPr>
        <w:t xml:space="preserve">  diukur  dengan  metoda  AOCS (1990).  </w:t>
      </w:r>
      <w:proofErr w:type="gramStart"/>
      <w:r w:rsidRPr="00417AB4">
        <w:rPr>
          <w:rFonts w:ascii="Times New Roman" w:hAnsi="Times New Roman" w:cs="Times New Roman"/>
          <w:sz w:val="24"/>
          <w:szCs w:val="24"/>
        </w:rPr>
        <w:t>Penelitian  yang</w:t>
      </w:r>
      <w:proofErr w:type="gramEnd"/>
      <w:r w:rsidRPr="00417AB4">
        <w:rPr>
          <w:rFonts w:ascii="Times New Roman" w:hAnsi="Times New Roman" w:cs="Times New Roman"/>
          <w:sz w:val="24"/>
          <w:szCs w:val="24"/>
        </w:rPr>
        <w:t xml:space="preserve">  sama  dilakukan  pada kondisi tanpa cahaya.  </w:t>
      </w:r>
    </w:p>
    <w:p w:rsidR="00417AB4" w:rsidRPr="00417AB4" w:rsidRDefault="00417AB4" w:rsidP="00417AB4">
      <w:pPr>
        <w:pStyle w:val="ListParagraph"/>
        <w:numPr>
          <w:ilvl w:val="0"/>
          <w:numId w:val="18"/>
        </w:numPr>
        <w:spacing w:line="360" w:lineRule="auto"/>
        <w:jc w:val="both"/>
        <w:rPr>
          <w:rFonts w:ascii="Times New Roman" w:hAnsi="Times New Roman" w:cs="Times New Roman"/>
          <w:sz w:val="24"/>
          <w:szCs w:val="24"/>
        </w:rPr>
      </w:pPr>
      <w:r w:rsidRPr="00417AB4">
        <w:rPr>
          <w:rFonts w:ascii="Times New Roman" w:hAnsi="Times New Roman" w:cs="Times New Roman"/>
          <w:sz w:val="24"/>
          <w:szCs w:val="24"/>
        </w:rPr>
        <w:t xml:space="preserve">Penentuan  aktivitas  ekstrak  daun  kunyit terhadap fotooksidasi protein </w:t>
      </w:r>
    </w:p>
    <w:p w:rsidR="00417AB4" w:rsidRDefault="00417AB4" w:rsidP="00417AB4">
      <w:pPr>
        <w:spacing w:line="360" w:lineRule="auto"/>
        <w:ind w:left="1440" w:firstLine="720"/>
        <w:jc w:val="both"/>
        <w:rPr>
          <w:rFonts w:ascii="Times New Roman" w:hAnsi="Times New Roman" w:cs="Times New Roman"/>
          <w:sz w:val="24"/>
          <w:szCs w:val="24"/>
        </w:rPr>
      </w:pPr>
      <w:r w:rsidRPr="00417AB4">
        <w:rPr>
          <w:rFonts w:ascii="Times New Roman" w:hAnsi="Times New Roman" w:cs="Times New Roman"/>
          <w:sz w:val="24"/>
          <w:szCs w:val="24"/>
        </w:rPr>
        <w:t xml:space="preserve">Penentuan  kemampuan  SOQ  dari  ekstrak daun  kunyit  terhadap  protein  (bovine  serum albumin,  BSA)  menggunakan  metode  Oh  et  al. (2006). Sebanyak 500 µL ekstrak EM, EE dan EA (500-1500  ppm),  10  mg  </w:t>
      </w:r>
      <w:r w:rsidRPr="00417AB4">
        <w:rPr>
          <w:rFonts w:ascii="Times New Roman" w:hAnsi="Times New Roman" w:cs="Times New Roman"/>
          <w:sz w:val="24"/>
          <w:szCs w:val="24"/>
        </w:rPr>
        <w:lastRenderedPageBreak/>
        <w:t xml:space="preserve">bovine  serum  albumin (BSA) dan eritrosin 5 ppm dan dilarutkan dengan 2 mL buffer fosfat 0,15 M (pH 7,4). Sampel dari campuran  tersebut  diambil  dan  dimasukkan  ke dalam  botol  serum  yang  berukuran  10  mL  yang dilengkapi  dengan  penutup  karet  dan  aluminium foil.  Botol  tersebut  kemudian  diletakkan  dan disimpan di dalam kotak cahaya (70 x 50 x 60 cm) dengan  intensitas  cahaya  fluorescent  4.000  lux selama 4 jam. Setelah 4 jam pencahayaan, 0,5 mL sampel  ditambah  dengan  2  mL  2,4-dinitrofenilhidrazin (DNPH) 2,5 M, divorteks dan diinkubasi  selama  45  menit  dan  divortex  tiap  15 menit. Setelah itu, ditambahkan 2 mL TCA 20% dan  disentrifus  selama  5  menit,  supernatan dibuang  dan  endapan  yang  terjadi  ditambahkan dengan TCA 10%, disentrifus selama 5 menit dan supernatan  dibuang.  </w:t>
      </w:r>
      <w:proofErr w:type="gramStart"/>
      <w:r w:rsidRPr="00417AB4">
        <w:rPr>
          <w:rFonts w:ascii="Times New Roman" w:hAnsi="Times New Roman" w:cs="Times New Roman"/>
          <w:sz w:val="24"/>
          <w:szCs w:val="24"/>
        </w:rPr>
        <w:t>Endapan  yang</w:t>
      </w:r>
      <w:proofErr w:type="gramEnd"/>
      <w:r w:rsidRPr="00417AB4">
        <w:rPr>
          <w:rFonts w:ascii="Times New Roman" w:hAnsi="Times New Roman" w:cs="Times New Roman"/>
          <w:sz w:val="24"/>
          <w:szCs w:val="24"/>
        </w:rPr>
        <w:t xml:space="preserve">  terjadi ditambahkan 3 x 2 mL etanol-etil asetat (1:1) dan disentrifusi  selama  5  menit  dan  supernatan dibuang.  Selanjutnya  endapan  yang  terjadi ditambahkan 3 mL urea 9 M yang telah dilarutkan dalam  NaOH  0,4  M,  divortex  sampai  homogen dan  dibaca  kandungan  protein  karbonil  dengan spektrofotometer pada λ 390 nm. Penelitian yang </w:t>
      </w:r>
      <w:proofErr w:type="gramStart"/>
      <w:r w:rsidRPr="00417AB4">
        <w:rPr>
          <w:rFonts w:ascii="Times New Roman" w:hAnsi="Times New Roman" w:cs="Times New Roman"/>
          <w:sz w:val="24"/>
          <w:szCs w:val="24"/>
        </w:rPr>
        <w:t>sama</w:t>
      </w:r>
      <w:proofErr w:type="gramEnd"/>
      <w:r w:rsidRPr="00417AB4">
        <w:rPr>
          <w:rFonts w:ascii="Times New Roman" w:hAnsi="Times New Roman" w:cs="Times New Roman"/>
          <w:sz w:val="24"/>
          <w:szCs w:val="24"/>
        </w:rPr>
        <w:t xml:space="preserve"> dilakukan pada kondisi tanpa cahaya.</w:t>
      </w:r>
    </w:p>
    <w:p w:rsidR="001413D0" w:rsidRPr="001413D0" w:rsidRDefault="001413D0" w:rsidP="001413D0">
      <w:pPr>
        <w:pStyle w:val="Default"/>
        <w:numPr>
          <w:ilvl w:val="0"/>
          <w:numId w:val="17"/>
        </w:numPr>
        <w:rPr>
          <w:b/>
        </w:rPr>
      </w:pPr>
      <w:r w:rsidRPr="001413D0">
        <w:rPr>
          <w:b/>
          <w:bCs/>
        </w:rPr>
        <w:t xml:space="preserve">UJI AKTIVITAS ANTIBAKTERI  </w:t>
      </w:r>
    </w:p>
    <w:p w:rsidR="001413D0" w:rsidRPr="001413D0" w:rsidRDefault="001413D0" w:rsidP="00AD3082">
      <w:pPr>
        <w:pStyle w:val="Default"/>
        <w:spacing w:before="40" w:after="40" w:line="360" w:lineRule="auto"/>
        <w:ind w:left="851" w:firstLine="589"/>
      </w:pPr>
      <w:proofErr w:type="gramStart"/>
      <w:r w:rsidRPr="001413D0">
        <w:t>Kunyit mengandung senyawa aktif yaitu kurkumin yang berperan sebagai antitumor, antibakteri dan antioksidan (Joe, 2004).</w:t>
      </w:r>
      <w:proofErr w:type="gramEnd"/>
      <w:r w:rsidRPr="001413D0">
        <w:t xml:space="preserve"> </w:t>
      </w:r>
      <w:proofErr w:type="gramStart"/>
      <w:r w:rsidRPr="001413D0">
        <w:t>Kurkumin berwarna kuning alami dan termasuk kelompok senyawa polifenol yang dapat menyebabkan denaturasi protein dan merusak membran sel (Pandiangan, 2000).</w:t>
      </w:r>
      <w:proofErr w:type="gramEnd"/>
      <w:r w:rsidRPr="001413D0">
        <w:t xml:space="preserve"> Kunyit putih merupakan tanaman herbal yang potensial dan banyak diteliti untuk pengobatan kanker (Wijayanti, </w:t>
      </w:r>
      <w:proofErr w:type="gramStart"/>
      <w:r w:rsidRPr="001413D0">
        <w:t>dkk.,</w:t>
      </w:r>
      <w:proofErr w:type="gramEnd"/>
      <w:r w:rsidRPr="001413D0">
        <w:t xml:space="preserve"> 2011). </w:t>
      </w:r>
      <w:proofErr w:type="gramStart"/>
      <w:r w:rsidRPr="001413D0">
        <w:t>Temulawak memiliki khasiat sebagai antiinflamasi, antioksidan dan antitumor.</w:t>
      </w:r>
      <w:proofErr w:type="gramEnd"/>
      <w:r w:rsidRPr="001413D0">
        <w:t xml:space="preserve"> </w:t>
      </w:r>
      <w:proofErr w:type="gramStart"/>
      <w:r w:rsidRPr="001413D0">
        <w:t xml:space="preserve">Kurkumin yang terdapat dalam rimpang temulawak efektif sebagai antibakteri </w:t>
      </w:r>
      <w:r w:rsidRPr="001413D0">
        <w:rPr>
          <w:i/>
          <w:iCs/>
        </w:rPr>
        <w:t xml:space="preserve">Escherichia coli </w:t>
      </w:r>
      <w:r w:rsidRPr="001413D0">
        <w:t>dengan konsentrasi 100% dalam uji Kadar Hambat Minimum (KHM) (Ananggia dan Murnah, 2007).</w:t>
      </w:r>
      <w:proofErr w:type="gramEnd"/>
      <w:r w:rsidRPr="001413D0">
        <w:t xml:space="preserve"> </w:t>
      </w:r>
      <w:proofErr w:type="gramStart"/>
      <w:r w:rsidRPr="001413D0">
        <w:t>Rimpang temuireng merupakan salah satu tanaman tradisional yang sering digunakan untuk menambah nafsu makan dan memacu pertumbuhan (Puspitawati, 2006).</w:t>
      </w:r>
      <w:proofErr w:type="gramEnd"/>
      <w:r w:rsidRPr="001413D0">
        <w:t xml:space="preserve"> </w:t>
      </w:r>
      <w:proofErr w:type="gramStart"/>
      <w:r w:rsidRPr="001413D0">
        <w:t xml:space="preserve">Temuireng memiliki aktivitas antibakteri terhadap </w:t>
      </w:r>
      <w:r w:rsidRPr="001413D0">
        <w:rPr>
          <w:i/>
          <w:iCs/>
        </w:rPr>
        <w:t>Bacillus subtilis, Staphylococcus epidermidis.</w:t>
      </w:r>
      <w:proofErr w:type="gramEnd"/>
      <w:r w:rsidRPr="001413D0">
        <w:rPr>
          <w:i/>
          <w:iCs/>
        </w:rPr>
        <w:t xml:space="preserve"> </w:t>
      </w:r>
      <w:proofErr w:type="gramStart"/>
      <w:r w:rsidRPr="001413D0">
        <w:rPr>
          <w:i/>
          <w:iCs/>
        </w:rPr>
        <w:t xml:space="preserve">Escherichia coli </w:t>
      </w:r>
      <w:r w:rsidRPr="001413D0">
        <w:t xml:space="preserve">dan </w:t>
      </w:r>
      <w:r w:rsidRPr="001413D0">
        <w:rPr>
          <w:i/>
          <w:iCs/>
        </w:rPr>
        <w:t xml:space="preserve">Pseudomonas aeruginosa </w:t>
      </w:r>
      <w:r w:rsidRPr="001413D0">
        <w:t>(Hastuti dan Widodo, 2012).</w:t>
      </w:r>
      <w:proofErr w:type="gramEnd"/>
      <w:r w:rsidRPr="001413D0">
        <w:t xml:space="preserve"> </w:t>
      </w:r>
    </w:p>
    <w:p w:rsidR="001413D0" w:rsidRPr="001413D0" w:rsidRDefault="001413D0" w:rsidP="00AD3082">
      <w:pPr>
        <w:autoSpaceDE w:val="0"/>
        <w:autoSpaceDN w:val="0"/>
        <w:adjustRightInd w:val="0"/>
        <w:spacing w:before="40" w:after="40" w:line="360" w:lineRule="auto"/>
        <w:ind w:left="851" w:firstLine="589"/>
        <w:rPr>
          <w:rFonts w:ascii="Times New Roman" w:hAnsi="Times New Roman" w:cs="Times New Roman"/>
          <w:color w:val="000000"/>
          <w:sz w:val="24"/>
          <w:szCs w:val="24"/>
        </w:rPr>
      </w:pPr>
      <w:proofErr w:type="gramStart"/>
      <w:r w:rsidRPr="001413D0">
        <w:rPr>
          <w:rFonts w:ascii="Times New Roman" w:hAnsi="Times New Roman" w:cs="Times New Roman"/>
          <w:color w:val="000000"/>
          <w:sz w:val="24"/>
          <w:szCs w:val="24"/>
        </w:rPr>
        <w:lastRenderedPageBreak/>
        <w:t>Berdasarkan latar belakang diatas diperlukan penelitian lebih lanjut mengenai aktivitas antibakteri dari tanaman herbal tersebut terhadap bakteri dalam tubuh ternak.</w:t>
      </w:r>
      <w:proofErr w:type="gramEnd"/>
      <w:r w:rsidRPr="001413D0">
        <w:rPr>
          <w:rFonts w:ascii="Times New Roman" w:hAnsi="Times New Roman" w:cs="Times New Roman"/>
          <w:color w:val="000000"/>
          <w:sz w:val="24"/>
          <w:szCs w:val="24"/>
        </w:rPr>
        <w:t xml:space="preserve"> </w:t>
      </w:r>
      <w:r w:rsidRPr="001413D0">
        <w:rPr>
          <w:rFonts w:ascii="Times New Roman" w:hAnsi="Times New Roman" w:cs="Times New Roman"/>
          <w:i/>
          <w:iCs/>
          <w:color w:val="000000"/>
          <w:sz w:val="24"/>
          <w:szCs w:val="24"/>
        </w:rPr>
        <w:t xml:space="preserve">Escherichia coli </w:t>
      </w:r>
      <w:r w:rsidRPr="001413D0">
        <w:rPr>
          <w:rFonts w:ascii="Times New Roman" w:hAnsi="Times New Roman" w:cs="Times New Roman"/>
          <w:color w:val="000000"/>
          <w:sz w:val="24"/>
          <w:szCs w:val="24"/>
        </w:rPr>
        <w:t>merupakan bakteri terbanyak yang terdapat di saluran pencernaan ternak terutama unggas dengan jumlah 104 – 105 CFU/ml (</w:t>
      </w:r>
      <w:proofErr w:type="gramStart"/>
      <w:r w:rsidRPr="001413D0">
        <w:rPr>
          <w:rFonts w:ascii="Times New Roman" w:hAnsi="Times New Roman" w:cs="Times New Roman"/>
          <w:color w:val="000000"/>
          <w:sz w:val="24"/>
          <w:szCs w:val="24"/>
        </w:rPr>
        <w:t>Spring</w:t>
      </w:r>
      <w:proofErr w:type="gramEnd"/>
      <w:r w:rsidRPr="001413D0">
        <w:rPr>
          <w:rFonts w:ascii="Times New Roman" w:hAnsi="Times New Roman" w:cs="Times New Roman"/>
          <w:color w:val="000000"/>
          <w:sz w:val="24"/>
          <w:szCs w:val="24"/>
        </w:rPr>
        <w:t xml:space="preserve">, 1997). </w:t>
      </w:r>
      <w:proofErr w:type="gramStart"/>
      <w:r w:rsidRPr="001413D0">
        <w:rPr>
          <w:rFonts w:ascii="Times New Roman" w:hAnsi="Times New Roman" w:cs="Times New Roman"/>
          <w:i/>
          <w:iCs/>
          <w:color w:val="000000"/>
          <w:sz w:val="24"/>
          <w:szCs w:val="24"/>
        </w:rPr>
        <w:t xml:space="preserve">E. coli </w:t>
      </w:r>
      <w:r w:rsidRPr="001413D0">
        <w:rPr>
          <w:rFonts w:ascii="Times New Roman" w:hAnsi="Times New Roman" w:cs="Times New Roman"/>
          <w:color w:val="000000"/>
          <w:sz w:val="24"/>
          <w:szCs w:val="24"/>
        </w:rPr>
        <w:t>merupakan salah satu bakteri penyebab infeksi dalam saluran pencernaan.</w:t>
      </w:r>
      <w:proofErr w:type="gramEnd"/>
      <w:r w:rsidRPr="001413D0">
        <w:rPr>
          <w:rFonts w:ascii="Times New Roman" w:hAnsi="Times New Roman" w:cs="Times New Roman"/>
          <w:color w:val="000000"/>
          <w:sz w:val="24"/>
          <w:szCs w:val="24"/>
        </w:rPr>
        <w:t xml:space="preserve"> Pada beberapa kasus, </w:t>
      </w:r>
      <w:proofErr w:type="gramStart"/>
      <w:r w:rsidRPr="001413D0">
        <w:rPr>
          <w:rFonts w:ascii="Times New Roman" w:hAnsi="Times New Roman" w:cs="Times New Roman"/>
          <w:i/>
          <w:iCs/>
          <w:color w:val="000000"/>
          <w:sz w:val="24"/>
          <w:szCs w:val="24"/>
        </w:rPr>
        <w:t>e</w:t>
      </w:r>
      <w:proofErr w:type="gramEnd"/>
      <w:r w:rsidRPr="001413D0">
        <w:rPr>
          <w:rFonts w:ascii="Times New Roman" w:hAnsi="Times New Roman" w:cs="Times New Roman"/>
          <w:i/>
          <w:iCs/>
          <w:color w:val="000000"/>
          <w:sz w:val="24"/>
          <w:szCs w:val="24"/>
        </w:rPr>
        <w:t xml:space="preserve">. coli </w:t>
      </w:r>
      <w:r w:rsidRPr="001413D0">
        <w:rPr>
          <w:rFonts w:ascii="Times New Roman" w:hAnsi="Times New Roman" w:cs="Times New Roman"/>
          <w:color w:val="000000"/>
          <w:sz w:val="24"/>
          <w:szCs w:val="24"/>
        </w:rPr>
        <w:t xml:space="preserve">adalah bakteri yang paling banyak menimbulkan infeksi saluran cerna. </w:t>
      </w:r>
      <w:proofErr w:type="gramStart"/>
      <w:r w:rsidRPr="001413D0">
        <w:rPr>
          <w:rFonts w:ascii="Times New Roman" w:hAnsi="Times New Roman" w:cs="Times New Roman"/>
          <w:color w:val="000000"/>
          <w:sz w:val="24"/>
          <w:szCs w:val="24"/>
        </w:rPr>
        <w:t>Tingginya angka kejadian ini disebabkan karena keadaan higienis makanan, minuman dan air yang dikonsumsi kurang baik, serta dipengaruhi oleh higienis lingkungan sekitar (Octaviani, 2007).</w:t>
      </w:r>
      <w:proofErr w:type="gramEnd"/>
      <w:r w:rsidRPr="001413D0">
        <w:rPr>
          <w:rFonts w:ascii="Times New Roman" w:hAnsi="Times New Roman" w:cs="Times New Roman"/>
          <w:color w:val="000000"/>
          <w:sz w:val="24"/>
          <w:szCs w:val="24"/>
        </w:rPr>
        <w:t xml:space="preserve"> </w:t>
      </w:r>
    </w:p>
    <w:p w:rsidR="001413D0" w:rsidRPr="001413D0" w:rsidRDefault="001413D0" w:rsidP="00AD3082">
      <w:pPr>
        <w:autoSpaceDE w:val="0"/>
        <w:autoSpaceDN w:val="0"/>
        <w:adjustRightInd w:val="0"/>
        <w:spacing w:before="40" w:after="40" w:line="360" w:lineRule="auto"/>
        <w:rPr>
          <w:rFonts w:ascii="Times New Roman" w:hAnsi="Times New Roman" w:cs="Times New Roman"/>
          <w:color w:val="000000"/>
          <w:sz w:val="24"/>
          <w:szCs w:val="24"/>
        </w:rPr>
      </w:pPr>
    </w:p>
    <w:p w:rsidR="001413D0" w:rsidRPr="00AD3082" w:rsidRDefault="001413D0" w:rsidP="00AD3082">
      <w:pPr>
        <w:autoSpaceDE w:val="0"/>
        <w:autoSpaceDN w:val="0"/>
        <w:adjustRightInd w:val="0"/>
        <w:spacing w:before="40" w:after="40" w:line="360" w:lineRule="auto"/>
        <w:ind w:left="851"/>
        <w:rPr>
          <w:rFonts w:ascii="Times New Roman" w:hAnsi="Times New Roman" w:cs="Times New Roman"/>
          <w:b/>
          <w:bCs/>
          <w:color w:val="000000"/>
          <w:sz w:val="24"/>
          <w:szCs w:val="24"/>
        </w:rPr>
      </w:pPr>
      <w:r w:rsidRPr="001413D0">
        <w:rPr>
          <w:rFonts w:ascii="Times New Roman" w:hAnsi="Times New Roman" w:cs="Times New Roman"/>
          <w:b/>
          <w:bCs/>
          <w:color w:val="000000"/>
          <w:sz w:val="24"/>
          <w:szCs w:val="24"/>
        </w:rPr>
        <w:t xml:space="preserve">MATERI DAN METODE </w:t>
      </w:r>
    </w:p>
    <w:p w:rsidR="001413D0" w:rsidRPr="001413D0" w:rsidRDefault="001413D0" w:rsidP="00AD3082">
      <w:pPr>
        <w:autoSpaceDE w:val="0"/>
        <w:autoSpaceDN w:val="0"/>
        <w:adjustRightInd w:val="0"/>
        <w:spacing w:before="40" w:after="40" w:line="360" w:lineRule="auto"/>
        <w:ind w:left="851"/>
        <w:rPr>
          <w:rFonts w:ascii="Times New Roman" w:hAnsi="Times New Roman" w:cs="Times New Roman"/>
          <w:color w:val="000000"/>
          <w:sz w:val="24"/>
          <w:szCs w:val="24"/>
        </w:rPr>
      </w:pPr>
      <w:r w:rsidRPr="001413D0">
        <w:rPr>
          <w:rFonts w:ascii="Times New Roman" w:hAnsi="Times New Roman" w:cs="Times New Roman"/>
          <w:b/>
          <w:bCs/>
          <w:color w:val="000000"/>
          <w:sz w:val="24"/>
          <w:szCs w:val="24"/>
        </w:rPr>
        <w:t xml:space="preserve">Materi </w:t>
      </w:r>
    </w:p>
    <w:p w:rsidR="001413D0" w:rsidRPr="001413D0" w:rsidRDefault="001413D0" w:rsidP="00AD3082">
      <w:pPr>
        <w:pStyle w:val="Default"/>
        <w:spacing w:before="40" w:after="40" w:line="360" w:lineRule="auto"/>
        <w:ind w:left="851" w:firstLine="589"/>
      </w:pPr>
      <w:proofErr w:type="gramStart"/>
      <w:r w:rsidRPr="001413D0">
        <w:t>Materi yang digunakan dalam penelitian terdiri dari peralatan dan bahan.</w:t>
      </w:r>
      <w:proofErr w:type="gramEnd"/>
      <w:r w:rsidRPr="001413D0">
        <w:t xml:space="preserve"> Peralatan yang digunakan ialah peralatan uji antibakteri seperti cawan petri, tabung reaksi, erlenmeyer, inkubator, timbangan ohaus, mikropipet 1 ml, autoklaf, </w:t>
      </w:r>
      <w:r w:rsidRPr="001413D0">
        <w:rPr>
          <w:i/>
          <w:iCs/>
        </w:rPr>
        <w:t xml:space="preserve">waterbath </w:t>
      </w:r>
      <w:r w:rsidRPr="001413D0">
        <w:t xml:space="preserve">dan </w:t>
      </w:r>
      <w:r w:rsidRPr="001413D0">
        <w:rPr>
          <w:i/>
          <w:iCs/>
        </w:rPr>
        <w:t>magnetic stirrer</w:t>
      </w:r>
      <w:r w:rsidRPr="001413D0">
        <w:t xml:space="preserve">. </w:t>
      </w:r>
      <w:proofErr w:type="gramStart"/>
      <w:r w:rsidRPr="001413D0">
        <w:t xml:space="preserve">Bahan yang digunakan adalah akuades, ekstrak kunyit, kunyit putih, temulawak, temuireng, bakteri </w:t>
      </w:r>
      <w:r w:rsidRPr="001413D0">
        <w:rPr>
          <w:i/>
          <w:iCs/>
        </w:rPr>
        <w:t xml:space="preserve">Escherichia coli </w:t>
      </w:r>
      <w:r w:rsidRPr="001413D0">
        <w:t>dan media uji antibakteri Mueller Hinton Agar (MHA).</w:t>
      </w:r>
      <w:proofErr w:type="gramEnd"/>
      <w:r w:rsidRPr="001413D0">
        <w:t xml:space="preserve"> </w:t>
      </w:r>
    </w:p>
    <w:p w:rsidR="001413D0" w:rsidRPr="001413D0" w:rsidRDefault="001413D0" w:rsidP="00AD3082">
      <w:pPr>
        <w:autoSpaceDE w:val="0"/>
        <w:autoSpaceDN w:val="0"/>
        <w:adjustRightInd w:val="0"/>
        <w:spacing w:before="40" w:after="40" w:line="360" w:lineRule="auto"/>
        <w:ind w:left="851"/>
        <w:rPr>
          <w:rFonts w:ascii="Times New Roman" w:hAnsi="Times New Roman" w:cs="Times New Roman"/>
          <w:color w:val="000000"/>
          <w:sz w:val="24"/>
          <w:szCs w:val="24"/>
        </w:rPr>
      </w:pPr>
      <w:r w:rsidRPr="001413D0">
        <w:rPr>
          <w:rFonts w:ascii="Times New Roman" w:hAnsi="Times New Roman" w:cs="Times New Roman"/>
          <w:b/>
          <w:bCs/>
          <w:color w:val="000000"/>
          <w:sz w:val="24"/>
          <w:szCs w:val="24"/>
        </w:rPr>
        <w:t xml:space="preserve">Metode </w:t>
      </w:r>
    </w:p>
    <w:p w:rsidR="001413D0" w:rsidRPr="001413D0" w:rsidRDefault="001413D0" w:rsidP="00AD3082">
      <w:pPr>
        <w:autoSpaceDE w:val="0"/>
        <w:autoSpaceDN w:val="0"/>
        <w:adjustRightInd w:val="0"/>
        <w:spacing w:before="40" w:after="40" w:line="360" w:lineRule="auto"/>
        <w:ind w:left="851"/>
        <w:rPr>
          <w:rFonts w:ascii="Times New Roman" w:hAnsi="Times New Roman" w:cs="Times New Roman"/>
          <w:color w:val="000000"/>
          <w:sz w:val="24"/>
          <w:szCs w:val="24"/>
        </w:rPr>
      </w:pPr>
      <w:r w:rsidRPr="001413D0">
        <w:rPr>
          <w:rFonts w:ascii="Times New Roman" w:hAnsi="Times New Roman" w:cs="Times New Roman"/>
          <w:color w:val="000000"/>
          <w:sz w:val="24"/>
          <w:szCs w:val="24"/>
        </w:rPr>
        <w:t xml:space="preserve">Metode penelitian adalah metode laboratorium dengan menggunakan rancangan acak lengkap yang terdiri dari 6 perlakuan dan 4 ulangan sebagai </w:t>
      </w:r>
      <w:proofErr w:type="gramStart"/>
      <w:r w:rsidRPr="001413D0">
        <w:rPr>
          <w:rFonts w:ascii="Times New Roman" w:hAnsi="Times New Roman" w:cs="Times New Roman"/>
          <w:color w:val="000000"/>
          <w:sz w:val="24"/>
          <w:szCs w:val="24"/>
        </w:rPr>
        <w:t>berikut :</w:t>
      </w:r>
      <w:proofErr w:type="gramEnd"/>
      <w:r w:rsidRPr="001413D0">
        <w:rPr>
          <w:rFonts w:ascii="Times New Roman" w:hAnsi="Times New Roman" w:cs="Times New Roman"/>
          <w:color w:val="000000"/>
          <w:sz w:val="24"/>
          <w:szCs w:val="24"/>
        </w:rPr>
        <w:t xml:space="preserve"> </w:t>
      </w:r>
    </w:p>
    <w:p w:rsidR="001413D0" w:rsidRPr="001413D0" w:rsidRDefault="001413D0" w:rsidP="00AD3082">
      <w:pPr>
        <w:autoSpaceDE w:val="0"/>
        <w:autoSpaceDN w:val="0"/>
        <w:adjustRightInd w:val="0"/>
        <w:spacing w:before="40" w:after="40" w:line="360" w:lineRule="auto"/>
        <w:ind w:left="851"/>
        <w:rPr>
          <w:rFonts w:ascii="Times New Roman" w:hAnsi="Times New Roman" w:cs="Times New Roman"/>
          <w:color w:val="000000"/>
          <w:sz w:val="24"/>
          <w:szCs w:val="24"/>
        </w:rPr>
      </w:pPr>
      <w:proofErr w:type="gramStart"/>
      <w:r w:rsidRPr="001413D0">
        <w:rPr>
          <w:rFonts w:ascii="Times New Roman" w:hAnsi="Times New Roman" w:cs="Times New Roman"/>
          <w:color w:val="000000"/>
          <w:sz w:val="24"/>
          <w:szCs w:val="24"/>
        </w:rPr>
        <w:t>A0 :</w:t>
      </w:r>
      <w:proofErr w:type="gramEnd"/>
      <w:r w:rsidRPr="001413D0">
        <w:rPr>
          <w:rFonts w:ascii="Times New Roman" w:hAnsi="Times New Roman" w:cs="Times New Roman"/>
          <w:color w:val="000000"/>
          <w:sz w:val="24"/>
          <w:szCs w:val="24"/>
        </w:rPr>
        <w:t xml:space="preserve"> Akuades </w:t>
      </w:r>
    </w:p>
    <w:p w:rsidR="001413D0" w:rsidRPr="001413D0" w:rsidRDefault="001413D0" w:rsidP="00AD3082">
      <w:pPr>
        <w:autoSpaceDE w:val="0"/>
        <w:autoSpaceDN w:val="0"/>
        <w:adjustRightInd w:val="0"/>
        <w:spacing w:before="40" w:after="40" w:line="360" w:lineRule="auto"/>
        <w:ind w:left="851"/>
        <w:rPr>
          <w:rFonts w:ascii="Times New Roman" w:hAnsi="Times New Roman" w:cs="Times New Roman"/>
          <w:color w:val="000000"/>
          <w:sz w:val="24"/>
          <w:szCs w:val="24"/>
        </w:rPr>
      </w:pPr>
      <w:proofErr w:type="gramStart"/>
      <w:r w:rsidRPr="001413D0">
        <w:rPr>
          <w:rFonts w:ascii="Times New Roman" w:hAnsi="Times New Roman" w:cs="Times New Roman"/>
          <w:color w:val="000000"/>
          <w:sz w:val="24"/>
          <w:szCs w:val="24"/>
        </w:rPr>
        <w:t>A1 :</w:t>
      </w:r>
      <w:proofErr w:type="gramEnd"/>
      <w:r w:rsidRPr="001413D0">
        <w:rPr>
          <w:rFonts w:ascii="Times New Roman" w:hAnsi="Times New Roman" w:cs="Times New Roman"/>
          <w:color w:val="000000"/>
          <w:sz w:val="24"/>
          <w:szCs w:val="24"/>
        </w:rPr>
        <w:t xml:space="preserve"> Antibiotik (tetrachlor) </w:t>
      </w:r>
    </w:p>
    <w:p w:rsidR="001413D0" w:rsidRPr="001413D0" w:rsidRDefault="001413D0" w:rsidP="00AD3082">
      <w:pPr>
        <w:autoSpaceDE w:val="0"/>
        <w:autoSpaceDN w:val="0"/>
        <w:adjustRightInd w:val="0"/>
        <w:spacing w:before="40" w:after="40" w:line="360" w:lineRule="auto"/>
        <w:ind w:left="851"/>
        <w:rPr>
          <w:rFonts w:ascii="Times New Roman" w:hAnsi="Times New Roman" w:cs="Times New Roman"/>
          <w:color w:val="000000"/>
          <w:sz w:val="24"/>
          <w:szCs w:val="24"/>
        </w:rPr>
      </w:pPr>
      <w:proofErr w:type="gramStart"/>
      <w:r w:rsidRPr="001413D0">
        <w:rPr>
          <w:rFonts w:ascii="Times New Roman" w:hAnsi="Times New Roman" w:cs="Times New Roman"/>
          <w:color w:val="000000"/>
          <w:sz w:val="24"/>
          <w:szCs w:val="24"/>
        </w:rPr>
        <w:t>A2 :</w:t>
      </w:r>
      <w:proofErr w:type="gramEnd"/>
      <w:r w:rsidRPr="001413D0">
        <w:rPr>
          <w:rFonts w:ascii="Times New Roman" w:hAnsi="Times New Roman" w:cs="Times New Roman"/>
          <w:color w:val="000000"/>
          <w:sz w:val="24"/>
          <w:szCs w:val="24"/>
        </w:rPr>
        <w:t xml:space="preserve"> Ekstrak kunyit </w:t>
      </w:r>
    </w:p>
    <w:p w:rsidR="001413D0" w:rsidRPr="001413D0" w:rsidRDefault="001413D0" w:rsidP="00AD3082">
      <w:pPr>
        <w:autoSpaceDE w:val="0"/>
        <w:autoSpaceDN w:val="0"/>
        <w:adjustRightInd w:val="0"/>
        <w:spacing w:before="40" w:after="40" w:line="360" w:lineRule="auto"/>
        <w:ind w:left="851"/>
        <w:rPr>
          <w:rFonts w:ascii="Times New Roman" w:hAnsi="Times New Roman" w:cs="Times New Roman"/>
          <w:color w:val="000000"/>
          <w:sz w:val="24"/>
          <w:szCs w:val="24"/>
        </w:rPr>
      </w:pPr>
      <w:proofErr w:type="gramStart"/>
      <w:r w:rsidRPr="001413D0">
        <w:rPr>
          <w:rFonts w:ascii="Times New Roman" w:hAnsi="Times New Roman" w:cs="Times New Roman"/>
          <w:color w:val="000000"/>
          <w:sz w:val="24"/>
          <w:szCs w:val="24"/>
        </w:rPr>
        <w:t>A3 :</w:t>
      </w:r>
      <w:proofErr w:type="gramEnd"/>
      <w:r w:rsidRPr="001413D0">
        <w:rPr>
          <w:rFonts w:ascii="Times New Roman" w:hAnsi="Times New Roman" w:cs="Times New Roman"/>
          <w:color w:val="000000"/>
          <w:sz w:val="24"/>
          <w:szCs w:val="24"/>
        </w:rPr>
        <w:t xml:space="preserve"> Ekstrak kunyit putih </w:t>
      </w:r>
    </w:p>
    <w:p w:rsidR="001413D0" w:rsidRPr="001413D0" w:rsidRDefault="001413D0" w:rsidP="00AD3082">
      <w:pPr>
        <w:autoSpaceDE w:val="0"/>
        <w:autoSpaceDN w:val="0"/>
        <w:adjustRightInd w:val="0"/>
        <w:spacing w:before="40" w:after="40" w:line="360" w:lineRule="auto"/>
        <w:ind w:left="851"/>
        <w:rPr>
          <w:rFonts w:ascii="Times New Roman" w:hAnsi="Times New Roman" w:cs="Times New Roman"/>
          <w:color w:val="000000"/>
          <w:sz w:val="24"/>
          <w:szCs w:val="24"/>
        </w:rPr>
      </w:pPr>
      <w:proofErr w:type="gramStart"/>
      <w:r w:rsidRPr="001413D0">
        <w:rPr>
          <w:rFonts w:ascii="Times New Roman" w:hAnsi="Times New Roman" w:cs="Times New Roman"/>
          <w:color w:val="000000"/>
          <w:sz w:val="24"/>
          <w:szCs w:val="24"/>
        </w:rPr>
        <w:t>A4 :</w:t>
      </w:r>
      <w:proofErr w:type="gramEnd"/>
      <w:r w:rsidRPr="001413D0">
        <w:rPr>
          <w:rFonts w:ascii="Times New Roman" w:hAnsi="Times New Roman" w:cs="Times New Roman"/>
          <w:color w:val="000000"/>
          <w:sz w:val="24"/>
          <w:szCs w:val="24"/>
        </w:rPr>
        <w:t xml:space="preserve"> Ekstrak temulawak </w:t>
      </w:r>
    </w:p>
    <w:p w:rsidR="001413D0" w:rsidRPr="001413D0" w:rsidRDefault="001413D0" w:rsidP="00AD3082">
      <w:pPr>
        <w:autoSpaceDE w:val="0"/>
        <w:autoSpaceDN w:val="0"/>
        <w:adjustRightInd w:val="0"/>
        <w:spacing w:before="40" w:after="40" w:line="360" w:lineRule="auto"/>
        <w:ind w:left="851"/>
        <w:rPr>
          <w:rFonts w:ascii="Times New Roman" w:hAnsi="Times New Roman" w:cs="Times New Roman"/>
          <w:color w:val="000000"/>
          <w:sz w:val="24"/>
          <w:szCs w:val="24"/>
        </w:rPr>
      </w:pPr>
      <w:proofErr w:type="gramStart"/>
      <w:r w:rsidRPr="001413D0">
        <w:rPr>
          <w:rFonts w:ascii="Times New Roman" w:hAnsi="Times New Roman" w:cs="Times New Roman"/>
          <w:color w:val="000000"/>
          <w:sz w:val="24"/>
          <w:szCs w:val="24"/>
        </w:rPr>
        <w:t>A5 :</w:t>
      </w:r>
      <w:proofErr w:type="gramEnd"/>
      <w:r w:rsidRPr="001413D0">
        <w:rPr>
          <w:rFonts w:ascii="Times New Roman" w:hAnsi="Times New Roman" w:cs="Times New Roman"/>
          <w:color w:val="000000"/>
          <w:sz w:val="24"/>
          <w:szCs w:val="24"/>
        </w:rPr>
        <w:t xml:space="preserve"> Ekstrak temuireng </w:t>
      </w:r>
    </w:p>
    <w:p w:rsidR="001413D0" w:rsidRPr="001413D0" w:rsidRDefault="001413D0" w:rsidP="00AD3082">
      <w:pPr>
        <w:autoSpaceDE w:val="0"/>
        <w:autoSpaceDN w:val="0"/>
        <w:adjustRightInd w:val="0"/>
        <w:spacing w:before="40" w:after="40" w:line="360" w:lineRule="auto"/>
        <w:rPr>
          <w:rFonts w:ascii="Times New Roman" w:hAnsi="Times New Roman" w:cs="Times New Roman"/>
          <w:color w:val="000000"/>
          <w:sz w:val="24"/>
          <w:szCs w:val="24"/>
        </w:rPr>
      </w:pPr>
    </w:p>
    <w:p w:rsidR="001413D0" w:rsidRPr="001413D0" w:rsidRDefault="001413D0" w:rsidP="00AD3082">
      <w:pPr>
        <w:autoSpaceDE w:val="0"/>
        <w:autoSpaceDN w:val="0"/>
        <w:adjustRightInd w:val="0"/>
        <w:spacing w:before="40" w:after="40" w:line="360" w:lineRule="auto"/>
        <w:ind w:left="851"/>
        <w:rPr>
          <w:rFonts w:ascii="Times New Roman" w:hAnsi="Times New Roman" w:cs="Times New Roman"/>
          <w:color w:val="000000"/>
          <w:sz w:val="24"/>
          <w:szCs w:val="24"/>
        </w:rPr>
      </w:pPr>
      <w:r w:rsidRPr="001413D0">
        <w:rPr>
          <w:rFonts w:ascii="Times New Roman" w:hAnsi="Times New Roman" w:cs="Times New Roman"/>
          <w:b/>
          <w:bCs/>
          <w:color w:val="000000"/>
          <w:sz w:val="24"/>
          <w:szCs w:val="24"/>
        </w:rPr>
        <w:t xml:space="preserve">Prosedur uji diameter zona hambat </w:t>
      </w:r>
    </w:p>
    <w:p w:rsidR="001413D0" w:rsidRPr="001413D0" w:rsidRDefault="001413D0" w:rsidP="00AD3082">
      <w:pPr>
        <w:autoSpaceDE w:val="0"/>
        <w:autoSpaceDN w:val="0"/>
        <w:adjustRightInd w:val="0"/>
        <w:spacing w:before="40" w:after="40" w:line="360" w:lineRule="auto"/>
        <w:ind w:left="851" w:firstLine="589"/>
        <w:rPr>
          <w:rFonts w:ascii="Times New Roman" w:hAnsi="Times New Roman" w:cs="Times New Roman"/>
          <w:color w:val="000000"/>
          <w:sz w:val="24"/>
          <w:szCs w:val="24"/>
        </w:rPr>
      </w:pPr>
      <w:proofErr w:type="gramStart"/>
      <w:r w:rsidRPr="001413D0">
        <w:rPr>
          <w:rFonts w:ascii="Times New Roman" w:hAnsi="Times New Roman" w:cs="Times New Roman"/>
          <w:color w:val="000000"/>
          <w:sz w:val="24"/>
          <w:szCs w:val="24"/>
        </w:rPr>
        <w:t>Persiapan bahan dimulai dengan menyiapkan ekstrak herbal (kunyit, kunyit putih, temulawak dan temuireng).</w:t>
      </w:r>
      <w:proofErr w:type="gramEnd"/>
      <w:r w:rsidRPr="001413D0">
        <w:rPr>
          <w:rFonts w:ascii="Times New Roman" w:hAnsi="Times New Roman" w:cs="Times New Roman"/>
          <w:color w:val="000000"/>
          <w:sz w:val="24"/>
          <w:szCs w:val="24"/>
        </w:rPr>
        <w:t xml:space="preserve"> </w:t>
      </w:r>
      <w:proofErr w:type="gramStart"/>
      <w:r w:rsidRPr="001413D0">
        <w:rPr>
          <w:rFonts w:ascii="Times New Roman" w:hAnsi="Times New Roman" w:cs="Times New Roman"/>
          <w:color w:val="000000"/>
          <w:sz w:val="24"/>
          <w:szCs w:val="24"/>
        </w:rPr>
        <w:t>Prosedur selanjutnya ialah sterilisasi alat dan media MHA.</w:t>
      </w:r>
      <w:proofErr w:type="gramEnd"/>
      <w:r w:rsidRPr="001413D0">
        <w:rPr>
          <w:rFonts w:ascii="Times New Roman" w:hAnsi="Times New Roman" w:cs="Times New Roman"/>
          <w:color w:val="000000"/>
          <w:sz w:val="24"/>
          <w:szCs w:val="24"/>
        </w:rPr>
        <w:t xml:space="preserve"> </w:t>
      </w:r>
      <w:proofErr w:type="gramStart"/>
      <w:r w:rsidRPr="001413D0">
        <w:rPr>
          <w:rFonts w:ascii="Times New Roman" w:hAnsi="Times New Roman" w:cs="Times New Roman"/>
          <w:color w:val="000000"/>
          <w:sz w:val="24"/>
          <w:szCs w:val="24"/>
        </w:rPr>
        <w:t xml:space="preserve">Alat dan media yang digunakan uji antibakteri disterilisasi </w:t>
      </w:r>
      <w:r w:rsidRPr="001413D0">
        <w:rPr>
          <w:rFonts w:ascii="Times New Roman" w:hAnsi="Times New Roman" w:cs="Times New Roman"/>
          <w:color w:val="000000"/>
          <w:sz w:val="24"/>
          <w:szCs w:val="24"/>
        </w:rPr>
        <w:lastRenderedPageBreak/>
        <w:t>menggunakan autoklaf dengan suhu 121 ºC dalam waktu 30 menit.</w:t>
      </w:r>
      <w:proofErr w:type="gramEnd"/>
      <w:r w:rsidRPr="001413D0">
        <w:rPr>
          <w:rFonts w:ascii="Times New Roman" w:hAnsi="Times New Roman" w:cs="Times New Roman"/>
          <w:color w:val="000000"/>
          <w:sz w:val="24"/>
          <w:szCs w:val="24"/>
        </w:rPr>
        <w:t xml:space="preserve"> </w:t>
      </w:r>
      <w:proofErr w:type="gramStart"/>
      <w:r w:rsidRPr="001413D0">
        <w:rPr>
          <w:rFonts w:ascii="Times New Roman" w:hAnsi="Times New Roman" w:cs="Times New Roman"/>
          <w:color w:val="000000"/>
          <w:sz w:val="24"/>
          <w:szCs w:val="24"/>
        </w:rPr>
        <w:t xml:space="preserve">Selanjutnya uji diameter zona hambat bakteri </w:t>
      </w:r>
      <w:r w:rsidRPr="001413D0">
        <w:rPr>
          <w:rFonts w:ascii="Times New Roman" w:hAnsi="Times New Roman" w:cs="Times New Roman"/>
          <w:i/>
          <w:iCs/>
          <w:color w:val="000000"/>
          <w:sz w:val="24"/>
          <w:szCs w:val="24"/>
        </w:rPr>
        <w:t xml:space="preserve">Escherichia coli </w:t>
      </w:r>
      <w:r w:rsidRPr="001413D0">
        <w:rPr>
          <w:rFonts w:ascii="Times New Roman" w:hAnsi="Times New Roman" w:cs="Times New Roman"/>
          <w:color w:val="000000"/>
          <w:sz w:val="24"/>
          <w:szCs w:val="24"/>
        </w:rPr>
        <w:t>dilakukan menggunakan metode difusi sumur agar.</w:t>
      </w:r>
      <w:proofErr w:type="gramEnd"/>
      <w:r w:rsidRPr="001413D0">
        <w:rPr>
          <w:rFonts w:ascii="Times New Roman" w:hAnsi="Times New Roman" w:cs="Times New Roman"/>
          <w:color w:val="000000"/>
          <w:sz w:val="24"/>
          <w:szCs w:val="24"/>
        </w:rPr>
        <w:t xml:space="preserve"> </w:t>
      </w:r>
      <w:proofErr w:type="gramStart"/>
      <w:r w:rsidRPr="001413D0">
        <w:rPr>
          <w:rFonts w:ascii="Times New Roman" w:hAnsi="Times New Roman" w:cs="Times New Roman"/>
          <w:color w:val="000000"/>
          <w:sz w:val="24"/>
          <w:szCs w:val="24"/>
        </w:rPr>
        <w:t>Langkah berikutnya adalah mengikuti prosedur kerja uji diameter zona hambat dan dilanjutkan dengan uji KHM.</w:t>
      </w:r>
      <w:proofErr w:type="gramEnd"/>
      <w:r w:rsidRPr="001413D0">
        <w:rPr>
          <w:rFonts w:ascii="Times New Roman" w:hAnsi="Times New Roman" w:cs="Times New Roman"/>
          <w:color w:val="000000"/>
          <w:sz w:val="24"/>
          <w:szCs w:val="24"/>
        </w:rPr>
        <w:t xml:space="preserve"> </w:t>
      </w:r>
    </w:p>
    <w:p w:rsidR="001413D0" w:rsidRPr="001413D0" w:rsidRDefault="001413D0" w:rsidP="00AD3082">
      <w:pPr>
        <w:autoSpaceDE w:val="0"/>
        <w:autoSpaceDN w:val="0"/>
        <w:adjustRightInd w:val="0"/>
        <w:spacing w:before="40" w:after="40" w:line="360" w:lineRule="auto"/>
        <w:ind w:left="851"/>
        <w:rPr>
          <w:rFonts w:ascii="Times New Roman" w:hAnsi="Times New Roman" w:cs="Times New Roman"/>
          <w:color w:val="000000"/>
          <w:sz w:val="24"/>
          <w:szCs w:val="24"/>
        </w:rPr>
      </w:pPr>
    </w:p>
    <w:p w:rsidR="001413D0" w:rsidRPr="001413D0" w:rsidRDefault="001413D0" w:rsidP="00AD3082">
      <w:pPr>
        <w:autoSpaceDE w:val="0"/>
        <w:autoSpaceDN w:val="0"/>
        <w:adjustRightInd w:val="0"/>
        <w:spacing w:before="40" w:after="40" w:line="360" w:lineRule="auto"/>
        <w:ind w:left="851"/>
        <w:rPr>
          <w:rFonts w:ascii="Times New Roman" w:hAnsi="Times New Roman" w:cs="Times New Roman"/>
          <w:color w:val="000000"/>
          <w:sz w:val="24"/>
          <w:szCs w:val="24"/>
        </w:rPr>
      </w:pPr>
      <w:r w:rsidRPr="001413D0">
        <w:rPr>
          <w:rFonts w:ascii="Times New Roman" w:hAnsi="Times New Roman" w:cs="Times New Roman"/>
          <w:b/>
          <w:bCs/>
          <w:color w:val="000000"/>
          <w:sz w:val="24"/>
          <w:szCs w:val="24"/>
        </w:rPr>
        <w:t xml:space="preserve">Prosedur uji KHM </w:t>
      </w:r>
    </w:p>
    <w:p w:rsidR="001413D0" w:rsidRPr="001413D0" w:rsidRDefault="001413D0" w:rsidP="00AD3082">
      <w:pPr>
        <w:autoSpaceDE w:val="0"/>
        <w:autoSpaceDN w:val="0"/>
        <w:adjustRightInd w:val="0"/>
        <w:spacing w:before="40" w:after="40" w:line="360" w:lineRule="auto"/>
        <w:ind w:left="851"/>
        <w:rPr>
          <w:rFonts w:ascii="Times New Roman" w:hAnsi="Times New Roman" w:cs="Times New Roman"/>
          <w:color w:val="000000"/>
          <w:sz w:val="24"/>
          <w:szCs w:val="24"/>
        </w:rPr>
      </w:pPr>
      <w:r w:rsidRPr="001413D0">
        <w:rPr>
          <w:rFonts w:ascii="Times New Roman" w:hAnsi="Times New Roman" w:cs="Times New Roman"/>
          <w:color w:val="000000"/>
          <w:sz w:val="24"/>
          <w:szCs w:val="24"/>
        </w:rPr>
        <w:t xml:space="preserve">Langkah-langkah uji KHM adalah: </w:t>
      </w:r>
    </w:p>
    <w:p w:rsidR="001413D0" w:rsidRPr="001413D0" w:rsidRDefault="001413D0" w:rsidP="00AD3082">
      <w:pPr>
        <w:autoSpaceDE w:val="0"/>
        <w:autoSpaceDN w:val="0"/>
        <w:adjustRightInd w:val="0"/>
        <w:spacing w:before="40" w:after="40" w:line="360" w:lineRule="auto"/>
        <w:ind w:left="851"/>
        <w:rPr>
          <w:rFonts w:ascii="Times New Roman" w:hAnsi="Times New Roman" w:cs="Times New Roman"/>
          <w:color w:val="000000"/>
          <w:sz w:val="24"/>
          <w:szCs w:val="24"/>
        </w:rPr>
      </w:pPr>
      <w:r w:rsidRPr="001413D0">
        <w:rPr>
          <w:rFonts w:ascii="Times New Roman" w:hAnsi="Times New Roman" w:cs="Times New Roman"/>
          <w:color w:val="000000"/>
          <w:sz w:val="24"/>
          <w:szCs w:val="24"/>
        </w:rPr>
        <w:t xml:space="preserve">1. Menyiapkan larutan ekstrak sebanyak 1 g kemudian diencerkan dengan aquades 10 ml dan ditambahkan larutan tween 80 sebanyak 100 μL (b/v). </w:t>
      </w:r>
    </w:p>
    <w:p w:rsidR="001413D0" w:rsidRPr="001413D0" w:rsidRDefault="001413D0" w:rsidP="00AD3082">
      <w:pPr>
        <w:autoSpaceDE w:val="0"/>
        <w:autoSpaceDN w:val="0"/>
        <w:adjustRightInd w:val="0"/>
        <w:spacing w:before="40" w:after="40" w:line="360" w:lineRule="auto"/>
        <w:ind w:left="851"/>
        <w:rPr>
          <w:rFonts w:ascii="Times New Roman" w:hAnsi="Times New Roman" w:cs="Times New Roman"/>
          <w:color w:val="000000"/>
          <w:sz w:val="24"/>
          <w:szCs w:val="24"/>
        </w:rPr>
      </w:pPr>
      <w:r w:rsidRPr="001413D0">
        <w:rPr>
          <w:rFonts w:ascii="Times New Roman" w:hAnsi="Times New Roman" w:cs="Times New Roman"/>
          <w:color w:val="000000"/>
          <w:sz w:val="24"/>
          <w:szCs w:val="24"/>
        </w:rPr>
        <w:t xml:space="preserve">2. Menyiapkan tabung reaksi sebanyak 7 tabung terdiri dari 6 tabung untuk perlakuan dan 1 tabung untuk kontrol. </w:t>
      </w:r>
    </w:p>
    <w:p w:rsidR="001413D0" w:rsidRPr="001413D0" w:rsidRDefault="001413D0" w:rsidP="00AD3082">
      <w:pPr>
        <w:autoSpaceDE w:val="0"/>
        <w:autoSpaceDN w:val="0"/>
        <w:adjustRightInd w:val="0"/>
        <w:spacing w:before="40" w:after="40" w:line="360" w:lineRule="auto"/>
        <w:ind w:left="851"/>
        <w:rPr>
          <w:rFonts w:ascii="Times New Roman" w:hAnsi="Times New Roman" w:cs="Times New Roman"/>
          <w:color w:val="000000"/>
          <w:sz w:val="24"/>
          <w:szCs w:val="24"/>
        </w:rPr>
      </w:pPr>
      <w:r w:rsidRPr="001413D0">
        <w:rPr>
          <w:rFonts w:ascii="Times New Roman" w:hAnsi="Times New Roman" w:cs="Times New Roman"/>
          <w:color w:val="000000"/>
          <w:sz w:val="24"/>
          <w:szCs w:val="24"/>
        </w:rPr>
        <w:t xml:space="preserve">3. Tabung reaksi 1 diisi 1 ml bakteri uji dengan konsentrasi 106bakteri/ml tanpa pencampuran </w:t>
      </w:r>
    </w:p>
    <w:p w:rsidR="001413D0" w:rsidRPr="001413D0" w:rsidRDefault="001413D0" w:rsidP="00AD3082">
      <w:pPr>
        <w:pStyle w:val="ListParagraph"/>
        <w:spacing w:before="40" w:after="40" w:line="360" w:lineRule="auto"/>
        <w:jc w:val="both"/>
        <w:rPr>
          <w:rFonts w:ascii="Times New Roman" w:hAnsi="Times New Roman" w:cs="Times New Roman"/>
          <w:sz w:val="24"/>
          <w:szCs w:val="24"/>
        </w:rPr>
      </w:pPr>
    </w:p>
    <w:p w:rsidR="000E2E15" w:rsidRPr="001413D0" w:rsidRDefault="000E2E15" w:rsidP="00AD3082">
      <w:pPr>
        <w:spacing w:before="40" w:after="40" w:line="360" w:lineRule="auto"/>
        <w:ind w:left="720" w:firstLine="720"/>
        <w:jc w:val="both"/>
        <w:rPr>
          <w:rFonts w:ascii="Times New Roman" w:hAnsi="Times New Roman" w:cs="Times New Roman"/>
          <w:sz w:val="24"/>
          <w:szCs w:val="24"/>
        </w:rPr>
      </w:pPr>
    </w:p>
    <w:p w:rsidR="008E2877" w:rsidRPr="001413D0" w:rsidRDefault="008E2877" w:rsidP="00AD3082">
      <w:pPr>
        <w:spacing w:before="40" w:after="40" w:line="360" w:lineRule="auto"/>
        <w:rPr>
          <w:rFonts w:ascii="Times New Roman" w:hAnsi="Times New Roman" w:cs="Times New Roman"/>
          <w:b/>
          <w:sz w:val="24"/>
          <w:szCs w:val="24"/>
        </w:rPr>
      </w:pPr>
      <w:r w:rsidRPr="001413D0">
        <w:rPr>
          <w:rFonts w:ascii="Times New Roman" w:hAnsi="Times New Roman" w:cs="Times New Roman"/>
          <w:b/>
          <w:sz w:val="24"/>
          <w:szCs w:val="24"/>
        </w:rPr>
        <w:br w:type="page"/>
      </w:r>
    </w:p>
    <w:p w:rsidR="00670966" w:rsidRDefault="00670966" w:rsidP="00147B38">
      <w:pPr>
        <w:tabs>
          <w:tab w:val="left" w:pos="4035"/>
        </w:tabs>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BAB VI</w:t>
      </w:r>
    </w:p>
    <w:p w:rsidR="00C56E22" w:rsidRPr="008761D1" w:rsidRDefault="00063ABF" w:rsidP="008761D1">
      <w:pPr>
        <w:tabs>
          <w:tab w:val="left" w:pos="4035"/>
        </w:tabs>
        <w:spacing w:line="360" w:lineRule="auto"/>
        <w:jc w:val="center"/>
        <w:rPr>
          <w:rFonts w:ascii="Times New Roman" w:hAnsi="Times New Roman" w:cs="Times New Roman"/>
          <w:b/>
          <w:sz w:val="24"/>
          <w:szCs w:val="24"/>
        </w:rPr>
      </w:pPr>
      <w:r w:rsidRPr="008761D1">
        <w:rPr>
          <w:rFonts w:ascii="Times New Roman" w:hAnsi="Times New Roman" w:cs="Times New Roman"/>
          <w:b/>
          <w:sz w:val="24"/>
          <w:szCs w:val="24"/>
        </w:rPr>
        <w:t>SPEKTRUM SENYAWA HASIL ISOLASI ZAT AKTIF DALAM DAUN KUNYIT</w:t>
      </w:r>
    </w:p>
    <w:p w:rsidR="009D7CF3" w:rsidRPr="007675C4" w:rsidRDefault="009D7CF3" w:rsidP="009D7CF3">
      <w:pPr>
        <w:pStyle w:val="ListParagraph"/>
        <w:ind w:left="0"/>
        <w:jc w:val="both"/>
        <w:rPr>
          <w:rFonts w:ascii="Times New Roman" w:hAnsi="Times New Roman" w:cs="Times New Roman"/>
          <w:b/>
          <w:bCs/>
          <w:szCs w:val="24"/>
        </w:rPr>
      </w:pPr>
      <w:r w:rsidRPr="007675C4">
        <w:rPr>
          <w:rFonts w:ascii="Times New Roman" w:hAnsi="Times New Roman" w:cs="Times New Roman"/>
          <w:b/>
          <w:bCs/>
          <w:szCs w:val="24"/>
        </w:rPr>
        <w:t>Prediksi Spektra Kurkumin (UV-Vis, IR dan NMR) menggunakan Chem 3D</w:t>
      </w:r>
    </w:p>
    <w:p w:rsidR="009D7CF3" w:rsidRPr="007675C4" w:rsidRDefault="009D7CF3" w:rsidP="009D7CF3">
      <w:pPr>
        <w:pStyle w:val="ListParagraph"/>
        <w:ind w:left="0"/>
        <w:jc w:val="both"/>
        <w:rPr>
          <w:rFonts w:ascii="Times New Roman" w:hAnsi="Times New Roman" w:cs="Times New Roman"/>
          <w:b/>
          <w:bCs/>
          <w:szCs w:val="24"/>
        </w:rPr>
      </w:pPr>
      <w:r w:rsidRPr="007675C4">
        <w:rPr>
          <w:rFonts w:ascii="Times New Roman" w:hAnsi="Times New Roman" w:cs="Times New Roman"/>
          <w:b/>
          <w:bCs/>
          <w:szCs w:val="24"/>
        </w:rPr>
        <w:t>Spektra UV-Vis</w:t>
      </w:r>
    </w:p>
    <w:p w:rsidR="009D7CF3" w:rsidRPr="007675C4" w:rsidRDefault="009D7CF3" w:rsidP="009D7CF3">
      <w:pPr>
        <w:pStyle w:val="ListParagraph"/>
        <w:ind w:left="0"/>
        <w:jc w:val="both"/>
        <w:rPr>
          <w:rFonts w:ascii="Times New Roman" w:hAnsi="Times New Roman" w:cs="Times New Roman"/>
          <w:szCs w:val="24"/>
        </w:rPr>
      </w:pPr>
      <w:r w:rsidRPr="007675C4">
        <w:rPr>
          <w:rFonts w:ascii="Times New Roman" w:hAnsi="Times New Roman" w:cs="Times New Roman"/>
          <w:szCs w:val="24"/>
        </w:rPr>
        <w:object w:dxaOrig="9067" w:dyaOrig="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151.5pt" o:ole="" o:allowoverlap="f">
            <v:imagedata r:id="rId23" o:title=""/>
          </v:shape>
          <o:OLEObject Type="Embed" ProgID="ChemDraw.Document.6.0" ShapeID="_x0000_i1025" DrawAspect="Content" ObjectID="_1493626470" r:id="rId24"/>
        </w:object>
      </w:r>
    </w:p>
    <w:p w:rsidR="009D7CF3" w:rsidRPr="007675C4" w:rsidRDefault="009D7CF3" w:rsidP="009D7CF3">
      <w:pPr>
        <w:pStyle w:val="ListParagraph"/>
        <w:ind w:left="993"/>
        <w:jc w:val="both"/>
        <w:rPr>
          <w:rFonts w:ascii="Times New Roman" w:hAnsi="Times New Roman" w:cs="Times New Roman"/>
          <w:szCs w:val="24"/>
        </w:rPr>
      </w:pPr>
      <w:r w:rsidRPr="007675C4">
        <w:rPr>
          <w:rFonts w:ascii="Times New Roman" w:hAnsi="Times New Roman" w:cs="Times New Roman"/>
          <w:szCs w:val="24"/>
        </w:rPr>
        <w:t>Gambar 2.1.3 Spektra UV-Vis</w:t>
      </w:r>
    </w:p>
    <w:p w:rsidR="009D7CF3" w:rsidRPr="007675C4" w:rsidRDefault="009D7CF3" w:rsidP="009D7CF3">
      <w:pPr>
        <w:pStyle w:val="ListParagraph"/>
        <w:ind w:left="993"/>
        <w:jc w:val="both"/>
        <w:rPr>
          <w:rFonts w:ascii="Times New Roman" w:hAnsi="Times New Roman" w:cs="Times New Roman"/>
          <w:szCs w:val="24"/>
        </w:rPr>
      </w:pPr>
    </w:p>
    <w:p w:rsidR="009D7CF3" w:rsidRPr="007675C4" w:rsidRDefault="009D7CF3" w:rsidP="009D7CF3">
      <w:pPr>
        <w:jc w:val="both"/>
        <w:rPr>
          <w:rFonts w:ascii="Times New Roman" w:hAnsi="Times New Roman" w:cs="Times New Roman"/>
          <w:szCs w:val="24"/>
        </w:rPr>
      </w:pPr>
      <w:r w:rsidRPr="007675C4">
        <w:rPr>
          <w:rFonts w:ascii="Times New Roman" w:hAnsi="Times New Roman" w:cs="Times New Roman"/>
          <w:szCs w:val="24"/>
        </w:rPr>
        <w:t xml:space="preserve">Tabel </w:t>
      </w:r>
      <w:proofErr w:type="gramStart"/>
      <w:r w:rsidRPr="007675C4">
        <w:rPr>
          <w:rFonts w:ascii="Times New Roman" w:hAnsi="Times New Roman" w:cs="Times New Roman"/>
          <w:szCs w:val="24"/>
        </w:rPr>
        <w:t>2.1.1  Data</w:t>
      </w:r>
      <w:proofErr w:type="gramEnd"/>
      <w:r w:rsidRPr="007675C4">
        <w:rPr>
          <w:rFonts w:ascii="Times New Roman" w:hAnsi="Times New Roman" w:cs="Times New Roman"/>
          <w:szCs w:val="24"/>
        </w:rPr>
        <w:t xml:space="preserve"> Absorbansi SpektraUV-Vis</w:t>
      </w:r>
    </w:p>
    <w:p w:rsidR="009D7CF3" w:rsidRPr="007675C4" w:rsidRDefault="009D7CF3" w:rsidP="009D7CF3">
      <w:pPr>
        <w:jc w:val="both"/>
        <w:rPr>
          <w:rFonts w:ascii="Times New Roman" w:hAnsi="Times New Roman" w:cs="Times New Roman"/>
          <w:szCs w:val="24"/>
        </w:rPr>
      </w:pPr>
      <w:r w:rsidRPr="007675C4">
        <w:rPr>
          <w:rFonts w:ascii="Times New Roman" w:hAnsi="Times New Roman" w:cs="Times New Roman"/>
          <w:szCs w:val="24"/>
        </w:rPr>
        <w:t>Oscillator Strength     Wavelength (nm)</w:t>
      </w:r>
    </w:p>
    <w:p w:rsidR="009D7CF3" w:rsidRPr="007675C4" w:rsidRDefault="009D7CF3" w:rsidP="009D7CF3">
      <w:pPr>
        <w:jc w:val="both"/>
        <w:rPr>
          <w:rFonts w:ascii="Times New Roman" w:hAnsi="Times New Roman" w:cs="Times New Roman"/>
          <w:szCs w:val="24"/>
        </w:rPr>
      </w:pPr>
      <w:r w:rsidRPr="007675C4">
        <w:rPr>
          <w:rFonts w:ascii="Times New Roman" w:hAnsi="Times New Roman" w:cs="Times New Roman"/>
          <w:szCs w:val="24"/>
        </w:rPr>
        <w:t>-------------------     ----------------</w:t>
      </w:r>
    </w:p>
    <w:p w:rsidR="009D7CF3" w:rsidRPr="007675C4" w:rsidRDefault="009D7CF3" w:rsidP="009D7CF3">
      <w:pPr>
        <w:jc w:val="both"/>
        <w:rPr>
          <w:rFonts w:ascii="Times New Roman" w:hAnsi="Times New Roman" w:cs="Times New Roman"/>
          <w:szCs w:val="24"/>
        </w:rPr>
      </w:pPr>
      <w:r w:rsidRPr="007675C4">
        <w:rPr>
          <w:rFonts w:ascii="Times New Roman" w:hAnsi="Times New Roman" w:cs="Times New Roman"/>
          <w:szCs w:val="24"/>
        </w:rPr>
        <w:t xml:space="preserve">             0.0636             278.3800</w:t>
      </w:r>
    </w:p>
    <w:p w:rsidR="009D7CF3" w:rsidRPr="007675C4" w:rsidRDefault="009D7CF3" w:rsidP="009D7CF3">
      <w:pPr>
        <w:jc w:val="both"/>
        <w:rPr>
          <w:rFonts w:ascii="Times New Roman" w:hAnsi="Times New Roman" w:cs="Times New Roman"/>
          <w:szCs w:val="24"/>
        </w:rPr>
      </w:pPr>
      <w:r w:rsidRPr="007675C4">
        <w:rPr>
          <w:rFonts w:ascii="Times New Roman" w:hAnsi="Times New Roman" w:cs="Times New Roman"/>
          <w:szCs w:val="24"/>
        </w:rPr>
        <w:t xml:space="preserve">             0.0662             281.8600</w:t>
      </w:r>
    </w:p>
    <w:p w:rsidR="009D7CF3" w:rsidRPr="007675C4" w:rsidRDefault="009D7CF3" w:rsidP="009D7CF3">
      <w:pPr>
        <w:jc w:val="both"/>
        <w:rPr>
          <w:rFonts w:ascii="Times New Roman" w:hAnsi="Times New Roman" w:cs="Times New Roman"/>
          <w:szCs w:val="24"/>
        </w:rPr>
      </w:pPr>
      <w:r w:rsidRPr="007675C4">
        <w:rPr>
          <w:rFonts w:ascii="Times New Roman" w:hAnsi="Times New Roman" w:cs="Times New Roman"/>
          <w:szCs w:val="24"/>
        </w:rPr>
        <w:t xml:space="preserve">             0.0071             304.760</w:t>
      </w:r>
    </w:p>
    <w:p w:rsidR="009D7CF3" w:rsidRPr="007675C4" w:rsidRDefault="009D7CF3" w:rsidP="009D7CF3">
      <w:pPr>
        <w:jc w:val="both"/>
        <w:rPr>
          <w:rFonts w:ascii="Times New Roman" w:hAnsi="Times New Roman" w:cs="Times New Roman"/>
          <w:szCs w:val="24"/>
        </w:rPr>
      </w:pPr>
      <w:r w:rsidRPr="007675C4">
        <w:rPr>
          <w:rFonts w:ascii="Times New Roman" w:hAnsi="Times New Roman" w:cs="Times New Roman"/>
          <w:szCs w:val="24"/>
        </w:rPr>
        <w:t>--------------------------------------------</w:t>
      </w:r>
    </w:p>
    <w:p w:rsidR="009D7CF3" w:rsidRPr="007675C4" w:rsidRDefault="009D7CF3" w:rsidP="009D7CF3">
      <w:pPr>
        <w:pStyle w:val="ListParagraph"/>
        <w:ind w:left="0"/>
        <w:jc w:val="both"/>
        <w:rPr>
          <w:rFonts w:ascii="Times New Roman" w:hAnsi="Times New Roman" w:cs="Times New Roman"/>
          <w:b/>
          <w:bCs/>
          <w:szCs w:val="24"/>
        </w:rPr>
      </w:pPr>
      <w:r w:rsidRPr="007675C4">
        <w:rPr>
          <w:rFonts w:ascii="Times New Roman" w:hAnsi="Times New Roman" w:cs="Times New Roman"/>
          <w:b/>
          <w:bCs/>
          <w:szCs w:val="24"/>
        </w:rPr>
        <w:t>Spektra IR</w:t>
      </w:r>
    </w:p>
    <w:p w:rsidR="009D7CF3" w:rsidRPr="007675C4" w:rsidRDefault="009D7CF3" w:rsidP="009D7CF3">
      <w:pPr>
        <w:pStyle w:val="ListParagraph"/>
        <w:ind w:left="993"/>
        <w:jc w:val="both"/>
        <w:rPr>
          <w:rFonts w:ascii="Times New Roman" w:hAnsi="Times New Roman" w:cs="Times New Roman"/>
          <w:szCs w:val="24"/>
        </w:rPr>
      </w:pPr>
      <w:r w:rsidRPr="007675C4">
        <w:rPr>
          <w:rFonts w:ascii="Times New Roman" w:hAnsi="Times New Roman" w:cs="Times New Roman"/>
          <w:szCs w:val="24"/>
        </w:rPr>
        <w:object w:dxaOrig="9100" w:dyaOrig="4255">
          <v:shape id="_x0000_i1026" type="#_x0000_t75" style="width:336.75pt;height:158.25pt" o:ole="">
            <v:imagedata r:id="rId25" o:title=""/>
          </v:shape>
          <o:OLEObject Type="Embed" ProgID="ChemDraw.Document.6.0" ShapeID="_x0000_i1026" DrawAspect="Content" ObjectID="_1493626471" r:id="rId26"/>
        </w:object>
      </w:r>
    </w:p>
    <w:p w:rsidR="009D7CF3" w:rsidRPr="007675C4" w:rsidRDefault="009D7CF3" w:rsidP="009D7CF3">
      <w:pPr>
        <w:pStyle w:val="ListParagraph"/>
        <w:ind w:left="993"/>
        <w:jc w:val="both"/>
        <w:rPr>
          <w:rFonts w:ascii="Times New Roman" w:hAnsi="Times New Roman" w:cs="Times New Roman"/>
          <w:szCs w:val="24"/>
        </w:rPr>
      </w:pPr>
      <w:r w:rsidRPr="007675C4">
        <w:rPr>
          <w:rFonts w:ascii="Times New Roman" w:hAnsi="Times New Roman" w:cs="Times New Roman"/>
          <w:szCs w:val="24"/>
        </w:rPr>
        <w:t>Gambar 2.1.4 Spektra IR</w:t>
      </w:r>
    </w:p>
    <w:p w:rsidR="009D7CF3" w:rsidRPr="007675C4" w:rsidRDefault="009D7CF3" w:rsidP="009D7CF3">
      <w:pPr>
        <w:pStyle w:val="ListParagraph"/>
        <w:ind w:left="993"/>
        <w:jc w:val="both"/>
        <w:rPr>
          <w:rFonts w:ascii="Times New Roman" w:hAnsi="Times New Roman" w:cs="Times New Roman"/>
          <w:szCs w:val="24"/>
        </w:rPr>
      </w:pPr>
    </w:p>
    <w:p w:rsidR="009D7CF3" w:rsidRDefault="009D7CF3" w:rsidP="009D7CF3">
      <w:pPr>
        <w:pStyle w:val="ListParagraph"/>
        <w:ind w:left="993"/>
        <w:jc w:val="both"/>
        <w:rPr>
          <w:rFonts w:ascii="Times New Roman" w:hAnsi="Times New Roman" w:cs="Times New Roman"/>
          <w:szCs w:val="24"/>
        </w:rPr>
      </w:pPr>
    </w:p>
    <w:p w:rsidR="007675C4" w:rsidRPr="007675C4" w:rsidRDefault="007675C4" w:rsidP="009D7CF3">
      <w:pPr>
        <w:pStyle w:val="ListParagraph"/>
        <w:ind w:left="993"/>
        <w:jc w:val="both"/>
        <w:rPr>
          <w:rFonts w:ascii="Times New Roman" w:hAnsi="Times New Roman" w:cs="Times New Roman"/>
          <w:szCs w:val="24"/>
        </w:rPr>
      </w:pPr>
    </w:p>
    <w:p w:rsidR="009D7CF3" w:rsidRPr="007675C4" w:rsidRDefault="009D7CF3" w:rsidP="009D7CF3">
      <w:pPr>
        <w:pStyle w:val="ListParagraph"/>
        <w:ind w:left="993"/>
        <w:jc w:val="both"/>
        <w:rPr>
          <w:rFonts w:ascii="Times New Roman" w:hAnsi="Times New Roman" w:cs="Times New Roman"/>
          <w:szCs w:val="24"/>
        </w:rPr>
      </w:pPr>
      <w:r w:rsidRPr="007675C4">
        <w:rPr>
          <w:rFonts w:ascii="Times New Roman" w:hAnsi="Times New Roman" w:cs="Times New Roman"/>
          <w:szCs w:val="24"/>
        </w:rPr>
        <w:lastRenderedPageBreak/>
        <w:t>Tabel 2.1.2 Intensitas Serapan pada Spektra IR</w:t>
      </w:r>
    </w:p>
    <w:tbl>
      <w:tblPr>
        <w:tblW w:w="7080" w:type="dxa"/>
        <w:tblInd w:w="904" w:type="dxa"/>
        <w:tblLook w:val="04A0"/>
      </w:tblPr>
      <w:tblGrid>
        <w:gridCol w:w="1240"/>
        <w:gridCol w:w="2920"/>
        <w:gridCol w:w="2920"/>
      </w:tblGrid>
      <w:tr w:rsidR="009D7CF3" w:rsidRPr="007675C4" w:rsidTr="00A00525">
        <w:trPr>
          <w:trHeight w:val="396"/>
        </w:trPr>
        <w:tc>
          <w:tcPr>
            <w:tcW w:w="12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Intensitas</w:t>
            </w:r>
          </w:p>
        </w:tc>
        <w:tc>
          <w:tcPr>
            <w:tcW w:w="2920" w:type="dxa"/>
            <w:tcBorders>
              <w:top w:val="single" w:sz="8" w:space="0" w:color="000000"/>
              <w:left w:val="nil"/>
              <w:bottom w:val="single" w:sz="8" w:space="0" w:color="000000"/>
              <w:right w:val="single" w:sz="8" w:space="0" w:color="000000"/>
            </w:tcBorders>
            <w:shd w:val="clear" w:color="auto" w:fill="auto"/>
            <w:vAlign w:val="center"/>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Bilangan Gelombang cm</w:t>
            </w:r>
            <w:r w:rsidRPr="007675C4">
              <w:rPr>
                <w:rFonts w:ascii="Times New Roman" w:eastAsia="Times New Roman" w:hAnsi="Times New Roman" w:cs="Times New Roman"/>
                <w:color w:val="000000"/>
                <w:sz w:val="24"/>
                <w:szCs w:val="24"/>
                <w:vertAlign w:val="superscript"/>
              </w:rPr>
              <w:t>-1</w:t>
            </w:r>
          </w:p>
        </w:tc>
        <w:tc>
          <w:tcPr>
            <w:tcW w:w="2920" w:type="dxa"/>
            <w:tcBorders>
              <w:top w:val="single" w:sz="8" w:space="0" w:color="000000"/>
              <w:left w:val="nil"/>
              <w:bottom w:val="single" w:sz="8" w:space="0" w:color="000000"/>
              <w:right w:val="single" w:sz="8" w:space="0" w:color="000000"/>
            </w:tcBorders>
            <w:vAlign w:val="center"/>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Gugus Fungsi</w:t>
            </w:r>
          </w:p>
        </w:tc>
      </w:tr>
      <w:tr w:rsidR="009D7CF3" w:rsidRPr="007675C4" w:rsidTr="00A00525">
        <w:trPr>
          <w:trHeight w:val="330"/>
        </w:trPr>
        <w:tc>
          <w:tcPr>
            <w:tcW w:w="1240" w:type="dxa"/>
            <w:tcBorders>
              <w:top w:val="nil"/>
              <w:left w:val="single" w:sz="8" w:space="0" w:color="000000"/>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106.1454</w:t>
            </w:r>
          </w:p>
        </w:tc>
        <w:tc>
          <w:tcPr>
            <w:tcW w:w="2920" w:type="dxa"/>
            <w:tcBorders>
              <w:top w:val="nil"/>
              <w:left w:val="nil"/>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1042.5882</w:t>
            </w:r>
          </w:p>
        </w:tc>
        <w:tc>
          <w:tcPr>
            <w:tcW w:w="2920" w:type="dxa"/>
            <w:tcBorders>
              <w:top w:val="nil"/>
              <w:left w:val="nil"/>
              <w:bottom w:val="single" w:sz="8" w:space="0" w:color="000000"/>
              <w:right w:val="single" w:sz="8" w:space="0" w:color="000000"/>
            </w:tcBorders>
          </w:tcPr>
          <w:p w:rsidR="009D7CF3" w:rsidRPr="007675C4" w:rsidRDefault="009D7CF3" w:rsidP="00A00525">
            <w:pPr>
              <w:jc w:val="both"/>
              <w:rPr>
                <w:rFonts w:ascii="Times New Roman" w:eastAsia="Times New Roman" w:hAnsi="Times New Roman" w:cs="Times New Roman"/>
                <w:color w:val="000000"/>
                <w:sz w:val="24"/>
                <w:szCs w:val="24"/>
              </w:rPr>
            </w:pPr>
          </w:p>
        </w:tc>
      </w:tr>
      <w:tr w:rsidR="009D7CF3" w:rsidRPr="007675C4" w:rsidTr="00A00525">
        <w:trPr>
          <w:trHeight w:val="330"/>
        </w:trPr>
        <w:tc>
          <w:tcPr>
            <w:tcW w:w="1240" w:type="dxa"/>
            <w:tcBorders>
              <w:top w:val="nil"/>
              <w:left w:val="single" w:sz="8" w:space="0" w:color="000000"/>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143.3919</w:t>
            </w:r>
          </w:p>
        </w:tc>
        <w:tc>
          <w:tcPr>
            <w:tcW w:w="2920" w:type="dxa"/>
            <w:tcBorders>
              <w:top w:val="nil"/>
              <w:left w:val="nil"/>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1069.7778</w:t>
            </w:r>
          </w:p>
        </w:tc>
        <w:tc>
          <w:tcPr>
            <w:tcW w:w="2920" w:type="dxa"/>
            <w:tcBorders>
              <w:top w:val="nil"/>
              <w:left w:val="nil"/>
              <w:bottom w:val="single" w:sz="8" w:space="0" w:color="000000"/>
              <w:right w:val="single" w:sz="8" w:space="0" w:color="000000"/>
            </w:tcBorders>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C-O</w:t>
            </w:r>
          </w:p>
        </w:tc>
      </w:tr>
      <w:tr w:rsidR="009D7CF3" w:rsidRPr="007675C4" w:rsidTr="00A00525">
        <w:trPr>
          <w:trHeight w:val="330"/>
        </w:trPr>
        <w:tc>
          <w:tcPr>
            <w:tcW w:w="1240" w:type="dxa"/>
            <w:tcBorders>
              <w:top w:val="nil"/>
              <w:left w:val="single" w:sz="8" w:space="0" w:color="000000"/>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123.8257</w:t>
            </w:r>
          </w:p>
        </w:tc>
        <w:tc>
          <w:tcPr>
            <w:tcW w:w="2920" w:type="dxa"/>
            <w:tcBorders>
              <w:top w:val="nil"/>
              <w:left w:val="nil"/>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1262.9929</w:t>
            </w:r>
          </w:p>
        </w:tc>
        <w:tc>
          <w:tcPr>
            <w:tcW w:w="2920" w:type="dxa"/>
            <w:tcBorders>
              <w:top w:val="nil"/>
              <w:left w:val="nil"/>
              <w:bottom w:val="single" w:sz="8" w:space="0" w:color="000000"/>
              <w:right w:val="single" w:sz="8" w:space="0" w:color="000000"/>
            </w:tcBorders>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C-C</w:t>
            </w:r>
          </w:p>
        </w:tc>
      </w:tr>
      <w:tr w:rsidR="009D7CF3" w:rsidRPr="007675C4" w:rsidTr="00A00525">
        <w:trPr>
          <w:trHeight w:val="330"/>
        </w:trPr>
        <w:tc>
          <w:tcPr>
            <w:tcW w:w="1240" w:type="dxa"/>
            <w:tcBorders>
              <w:top w:val="nil"/>
              <w:left w:val="single" w:sz="8" w:space="0" w:color="000000"/>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130.3107</w:t>
            </w:r>
          </w:p>
        </w:tc>
        <w:tc>
          <w:tcPr>
            <w:tcW w:w="2920" w:type="dxa"/>
            <w:tcBorders>
              <w:top w:val="nil"/>
              <w:left w:val="nil"/>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1366.7478</w:t>
            </w:r>
          </w:p>
        </w:tc>
        <w:tc>
          <w:tcPr>
            <w:tcW w:w="2920" w:type="dxa"/>
            <w:tcBorders>
              <w:top w:val="nil"/>
              <w:left w:val="nil"/>
              <w:bottom w:val="single" w:sz="8" w:space="0" w:color="000000"/>
              <w:right w:val="single" w:sz="8" w:space="0" w:color="000000"/>
            </w:tcBorders>
          </w:tcPr>
          <w:p w:rsidR="009D7CF3" w:rsidRPr="007675C4" w:rsidRDefault="009D7CF3" w:rsidP="00A00525">
            <w:pPr>
              <w:jc w:val="both"/>
              <w:rPr>
                <w:rFonts w:ascii="Times New Roman" w:eastAsia="Times New Roman" w:hAnsi="Times New Roman" w:cs="Times New Roman"/>
                <w:color w:val="000000"/>
                <w:sz w:val="24"/>
                <w:szCs w:val="24"/>
                <w:vertAlign w:val="subscript"/>
              </w:rPr>
            </w:pPr>
            <w:r w:rsidRPr="007675C4">
              <w:rPr>
                <w:rFonts w:ascii="Times New Roman" w:eastAsia="Times New Roman" w:hAnsi="Times New Roman" w:cs="Times New Roman"/>
                <w:color w:val="000000"/>
                <w:sz w:val="24"/>
                <w:szCs w:val="24"/>
              </w:rPr>
              <w:t>CH</w:t>
            </w:r>
            <w:r w:rsidRPr="007675C4">
              <w:rPr>
                <w:rFonts w:ascii="Times New Roman" w:eastAsia="Times New Roman" w:hAnsi="Times New Roman" w:cs="Times New Roman"/>
                <w:color w:val="000000"/>
                <w:sz w:val="24"/>
                <w:szCs w:val="24"/>
                <w:vertAlign w:val="subscript"/>
              </w:rPr>
              <w:t>3</w:t>
            </w:r>
          </w:p>
        </w:tc>
      </w:tr>
      <w:tr w:rsidR="009D7CF3" w:rsidRPr="007675C4" w:rsidTr="00A00525">
        <w:trPr>
          <w:trHeight w:val="330"/>
        </w:trPr>
        <w:tc>
          <w:tcPr>
            <w:tcW w:w="1240" w:type="dxa"/>
            <w:tcBorders>
              <w:top w:val="nil"/>
              <w:left w:val="single" w:sz="8" w:space="0" w:color="000000"/>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348.7944</w:t>
            </w:r>
          </w:p>
        </w:tc>
        <w:tc>
          <w:tcPr>
            <w:tcW w:w="2920" w:type="dxa"/>
            <w:tcBorders>
              <w:top w:val="nil"/>
              <w:left w:val="nil"/>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1469.7837</w:t>
            </w:r>
          </w:p>
        </w:tc>
        <w:tc>
          <w:tcPr>
            <w:tcW w:w="2920" w:type="dxa"/>
            <w:tcBorders>
              <w:top w:val="nil"/>
              <w:left w:val="nil"/>
              <w:bottom w:val="single" w:sz="8" w:space="0" w:color="000000"/>
              <w:right w:val="single" w:sz="8" w:space="0" w:color="000000"/>
            </w:tcBorders>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 xml:space="preserve">C=C </w:t>
            </w:r>
          </w:p>
        </w:tc>
      </w:tr>
      <w:tr w:rsidR="009D7CF3" w:rsidRPr="007675C4" w:rsidTr="00A00525">
        <w:trPr>
          <w:trHeight w:val="330"/>
        </w:trPr>
        <w:tc>
          <w:tcPr>
            <w:tcW w:w="1240" w:type="dxa"/>
            <w:tcBorders>
              <w:top w:val="nil"/>
              <w:left w:val="single" w:sz="8" w:space="0" w:color="000000"/>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242.2784</w:t>
            </w:r>
          </w:p>
        </w:tc>
        <w:tc>
          <w:tcPr>
            <w:tcW w:w="2920" w:type="dxa"/>
            <w:tcBorders>
              <w:top w:val="nil"/>
              <w:left w:val="nil"/>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1487.9347</w:t>
            </w:r>
          </w:p>
        </w:tc>
        <w:tc>
          <w:tcPr>
            <w:tcW w:w="2920" w:type="dxa"/>
            <w:tcBorders>
              <w:top w:val="nil"/>
              <w:left w:val="nil"/>
              <w:bottom w:val="single" w:sz="8" w:space="0" w:color="000000"/>
              <w:right w:val="single" w:sz="8" w:space="0" w:color="000000"/>
            </w:tcBorders>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 xml:space="preserve">C=C </w:t>
            </w:r>
          </w:p>
        </w:tc>
      </w:tr>
      <w:tr w:rsidR="009D7CF3" w:rsidRPr="007675C4" w:rsidTr="00A00525">
        <w:trPr>
          <w:trHeight w:val="330"/>
        </w:trPr>
        <w:tc>
          <w:tcPr>
            <w:tcW w:w="1240" w:type="dxa"/>
            <w:tcBorders>
              <w:top w:val="nil"/>
              <w:left w:val="single" w:sz="8" w:space="0" w:color="000000"/>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161.6507</w:t>
            </w:r>
          </w:p>
        </w:tc>
        <w:tc>
          <w:tcPr>
            <w:tcW w:w="2920" w:type="dxa"/>
            <w:tcBorders>
              <w:top w:val="nil"/>
              <w:left w:val="nil"/>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1548.1602</w:t>
            </w:r>
          </w:p>
        </w:tc>
        <w:tc>
          <w:tcPr>
            <w:tcW w:w="2920" w:type="dxa"/>
            <w:tcBorders>
              <w:top w:val="nil"/>
              <w:left w:val="nil"/>
              <w:bottom w:val="single" w:sz="8" w:space="0" w:color="000000"/>
              <w:right w:val="single" w:sz="8" w:space="0" w:color="000000"/>
            </w:tcBorders>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C=C (benzena)</w:t>
            </w:r>
          </w:p>
        </w:tc>
      </w:tr>
      <w:tr w:rsidR="009D7CF3" w:rsidRPr="007675C4" w:rsidTr="00A00525">
        <w:trPr>
          <w:trHeight w:val="330"/>
        </w:trPr>
        <w:tc>
          <w:tcPr>
            <w:tcW w:w="1240" w:type="dxa"/>
            <w:tcBorders>
              <w:top w:val="nil"/>
              <w:left w:val="single" w:sz="8" w:space="0" w:color="000000"/>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165.2558</w:t>
            </w:r>
          </w:p>
        </w:tc>
        <w:tc>
          <w:tcPr>
            <w:tcW w:w="2920" w:type="dxa"/>
            <w:tcBorders>
              <w:top w:val="nil"/>
              <w:left w:val="nil"/>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1723.8499</w:t>
            </w:r>
          </w:p>
        </w:tc>
        <w:tc>
          <w:tcPr>
            <w:tcW w:w="2920" w:type="dxa"/>
            <w:tcBorders>
              <w:top w:val="nil"/>
              <w:left w:val="nil"/>
              <w:bottom w:val="single" w:sz="8" w:space="0" w:color="000000"/>
              <w:right w:val="single" w:sz="8" w:space="0" w:color="000000"/>
            </w:tcBorders>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C=O (keton)</w:t>
            </w:r>
          </w:p>
        </w:tc>
      </w:tr>
      <w:tr w:rsidR="009D7CF3" w:rsidRPr="007675C4" w:rsidTr="00A00525">
        <w:trPr>
          <w:trHeight w:val="330"/>
        </w:trPr>
        <w:tc>
          <w:tcPr>
            <w:tcW w:w="1240" w:type="dxa"/>
            <w:tcBorders>
              <w:top w:val="nil"/>
              <w:left w:val="single" w:sz="8" w:space="0" w:color="000000"/>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833.4155</w:t>
            </w:r>
          </w:p>
        </w:tc>
        <w:tc>
          <w:tcPr>
            <w:tcW w:w="2920" w:type="dxa"/>
            <w:tcBorders>
              <w:top w:val="nil"/>
              <w:left w:val="nil"/>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1760.4467</w:t>
            </w:r>
          </w:p>
        </w:tc>
        <w:tc>
          <w:tcPr>
            <w:tcW w:w="2920" w:type="dxa"/>
            <w:tcBorders>
              <w:top w:val="nil"/>
              <w:left w:val="nil"/>
              <w:bottom w:val="single" w:sz="8" w:space="0" w:color="000000"/>
              <w:right w:val="single" w:sz="8" w:space="0" w:color="000000"/>
            </w:tcBorders>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Anhidrida</w:t>
            </w:r>
          </w:p>
        </w:tc>
      </w:tr>
      <w:tr w:rsidR="009D7CF3" w:rsidRPr="007675C4" w:rsidTr="00A00525">
        <w:trPr>
          <w:trHeight w:val="330"/>
        </w:trPr>
        <w:tc>
          <w:tcPr>
            <w:tcW w:w="1240" w:type="dxa"/>
            <w:tcBorders>
              <w:top w:val="nil"/>
              <w:left w:val="single" w:sz="8" w:space="0" w:color="000000"/>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909.2664</w:t>
            </w:r>
          </w:p>
        </w:tc>
        <w:tc>
          <w:tcPr>
            <w:tcW w:w="2920" w:type="dxa"/>
            <w:tcBorders>
              <w:top w:val="nil"/>
              <w:left w:val="nil"/>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1772.4522</w:t>
            </w:r>
          </w:p>
        </w:tc>
        <w:tc>
          <w:tcPr>
            <w:tcW w:w="2920" w:type="dxa"/>
            <w:tcBorders>
              <w:top w:val="nil"/>
              <w:left w:val="nil"/>
              <w:bottom w:val="single" w:sz="8" w:space="0" w:color="000000"/>
              <w:right w:val="single" w:sz="8" w:space="0" w:color="000000"/>
            </w:tcBorders>
          </w:tcPr>
          <w:p w:rsidR="009D7CF3" w:rsidRPr="007675C4" w:rsidRDefault="009D7CF3" w:rsidP="00A00525">
            <w:pPr>
              <w:jc w:val="both"/>
              <w:rPr>
                <w:rFonts w:ascii="Times New Roman" w:eastAsia="Times New Roman" w:hAnsi="Times New Roman" w:cs="Times New Roman"/>
                <w:color w:val="000000"/>
                <w:sz w:val="24"/>
                <w:szCs w:val="24"/>
              </w:rPr>
            </w:pPr>
          </w:p>
        </w:tc>
      </w:tr>
      <w:tr w:rsidR="009D7CF3" w:rsidRPr="007675C4" w:rsidTr="00A00525">
        <w:trPr>
          <w:trHeight w:val="330"/>
        </w:trPr>
        <w:tc>
          <w:tcPr>
            <w:tcW w:w="1240" w:type="dxa"/>
            <w:tcBorders>
              <w:top w:val="nil"/>
              <w:left w:val="single" w:sz="8" w:space="0" w:color="000000"/>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684.2352</w:t>
            </w:r>
          </w:p>
        </w:tc>
        <w:tc>
          <w:tcPr>
            <w:tcW w:w="2920" w:type="dxa"/>
            <w:tcBorders>
              <w:top w:val="nil"/>
              <w:left w:val="nil"/>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1786.9031</w:t>
            </w:r>
          </w:p>
        </w:tc>
        <w:tc>
          <w:tcPr>
            <w:tcW w:w="2920" w:type="dxa"/>
            <w:tcBorders>
              <w:top w:val="nil"/>
              <w:left w:val="nil"/>
              <w:bottom w:val="single" w:sz="8" w:space="0" w:color="000000"/>
              <w:right w:val="single" w:sz="8" w:space="0" w:color="000000"/>
            </w:tcBorders>
          </w:tcPr>
          <w:p w:rsidR="009D7CF3" w:rsidRPr="007675C4" w:rsidRDefault="009D7CF3" w:rsidP="00A00525">
            <w:pPr>
              <w:jc w:val="both"/>
              <w:rPr>
                <w:rFonts w:ascii="Times New Roman" w:eastAsia="Times New Roman" w:hAnsi="Times New Roman" w:cs="Times New Roman"/>
                <w:color w:val="000000"/>
                <w:sz w:val="24"/>
                <w:szCs w:val="24"/>
              </w:rPr>
            </w:pPr>
          </w:p>
        </w:tc>
      </w:tr>
      <w:tr w:rsidR="009D7CF3" w:rsidRPr="007675C4" w:rsidTr="00A00525">
        <w:trPr>
          <w:trHeight w:val="330"/>
        </w:trPr>
        <w:tc>
          <w:tcPr>
            <w:tcW w:w="1240" w:type="dxa"/>
            <w:tcBorders>
              <w:top w:val="nil"/>
              <w:left w:val="single" w:sz="8" w:space="0" w:color="000000"/>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139.8429</w:t>
            </w:r>
          </w:p>
        </w:tc>
        <w:tc>
          <w:tcPr>
            <w:tcW w:w="2920" w:type="dxa"/>
            <w:tcBorders>
              <w:top w:val="nil"/>
              <w:left w:val="nil"/>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2934.9221</w:t>
            </w:r>
          </w:p>
        </w:tc>
        <w:tc>
          <w:tcPr>
            <w:tcW w:w="2920" w:type="dxa"/>
            <w:tcBorders>
              <w:top w:val="nil"/>
              <w:left w:val="nil"/>
              <w:bottom w:val="single" w:sz="8" w:space="0" w:color="000000"/>
              <w:right w:val="single" w:sz="8" w:space="0" w:color="000000"/>
            </w:tcBorders>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-CH</w:t>
            </w:r>
            <w:r w:rsidRPr="007675C4">
              <w:rPr>
                <w:rFonts w:ascii="Times New Roman" w:eastAsia="Times New Roman" w:hAnsi="Times New Roman" w:cs="Times New Roman"/>
                <w:color w:val="000000"/>
                <w:sz w:val="24"/>
                <w:szCs w:val="24"/>
                <w:vertAlign w:val="subscript"/>
              </w:rPr>
              <w:t>3</w:t>
            </w:r>
          </w:p>
        </w:tc>
      </w:tr>
      <w:tr w:rsidR="009D7CF3" w:rsidRPr="007675C4" w:rsidTr="00A00525">
        <w:trPr>
          <w:trHeight w:val="330"/>
        </w:trPr>
        <w:tc>
          <w:tcPr>
            <w:tcW w:w="1240" w:type="dxa"/>
            <w:tcBorders>
              <w:top w:val="nil"/>
              <w:left w:val="single" w:sz="8" w:space="0" w:color="000000"/>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160.681</w:t>
            </w:r>
          </w:p>
        </w:tc>
        <w:tc>
          <w:tcPr>
            <w:tcW w:w="2920" w:type="dxa"/>
            <w:tcBorders>
              <w:top w:val="nil"/>
              <w:left w:val="nil"/>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2934.9221</w:t>
            </w:r>
          </w:p>
        </w:tc>
        <w:tc>
          <w:tcPr>
            <w:tcW w:w="2920" w:type="dxa"/>
            <w:tcBorders>
              <w:top w:val="nil"/>
              <w:left w:val="nil"/>
              <w:bottom w:val="single" w:sz="8" w:space="0" w:color="000000"/>
              <w:right w:val="single" w:sz="8" w:space="0" w:color="000000"/>
            </w:tcBorders>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-CH</w:t>
            </w:r>
            <w:r w:rsidRPr="007675C4">
              <w:rPr>
                <w:rFonts w:ascii="Times New Roman" w:eastAsia="Times New Roman" w:hAnsi="Times New Roman" w:cs="Times New Roman"/>
                <w:color w:val="000000"/>
                <w:sz w:val="24"/>
                <w:szCs w:val="24"/>
                <w:vertAlign w:val="subscript"/>
              </w:rPr>
              <w:t>3</w:t>
            </w:r>
          </w:p>
        </w:tc>
      </w:tr>
      <w:tr w:rsidR="009D7CF3" w:rsidRPr="007675C4" w:rsidTr="00A00525">
        <w:trPr>
          <w:trHeight w:val="330"/>
        </w:trPr>
        <w:tc>
          <w:tcPr>
            <w:tcW w:w="1240" w:type="dxa"/>
            <w:tcBorders>
              <w:top w:val="nil"/>
              <w:left w:val="single" w:sz="8" w:space="0" w:color="000000"/>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169.5755</w:t>
            </w:r>
          </w:p>
        </w:tc>
        <w:tc>
          <w:tcPr>
            <w:tcW w:w="2920" w:type="dxa"/>
            <w:tcBorders>
              <w:top w:val="nil"/>
              <w:left w:val="nil"/>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2984.0407</w:t>
            </w:r>
          </w:p>
        </w:tc>
        <w:tc>
          <w:tcPr>
            <w:tcW w:w="2920" w:type="dxa"/>
            <w:tcBorders>
              <w:top w:val="nil"/>
              <w:left w:val="nil"/>
              <w:bottom w:val="single" w:sz="8" w:space="0" w:color="000000"/>
              <w:right w:val="single" w:sz="8" w:space="0" w:color="000000"/>
            </w:tcBorders>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-CH</w:t>
            </w:r>
            <w:r w:rsidRPr="007675C4">
              <w:rPr>
                <w:rFonts w:ascii="Times New Roman" w:eastAsia="Times New Roman" w:hAnsi="Times New Roman" w:cs="Times New Roman"/>
                <w:color w:val="000000"/>
                <w:sz w:val="24"/>
                <w:szCs w:val="24"/>
                <w:vertAlign w:val="subscript"/>
              </w:rPr>
              <w:t>3</w:t>
            </w:r>
          </w:p>
        </w:tc>
      </w:tr>
      <w:tr w:rsidR="009D7CF3" w:rsidRPr="007675C4" w:rsidTr="00A00525">
        <w:trPr>
          <w:trHeight w:val="330"/>
        </w:trPr>
        <w:tc>
          <w:tcPr>
            <w:tcW w:w="1240" w:type="dxa"/>
            <w:tcBorders>
              <w:top w:val="nil"/>
              <w:left w:val="single" w:sz="8" w:space="0" w:color="000000"/>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170.6651</w:t>
            </w:r>
          </w:p>
        </w:tc>
        <w:tc>
          <w:tcPr>
            <w:tcW w:w="2920" w:type="dxa"/>
            <w:tcBorders>
              <w:top w:val="nil"/>
              <w:left w:val="nil"/>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2985.6193</w:t>
            </w:r>
          </w:p>
        </w:tc>
        <w:tc>
          <w:tcPr>
            <w:tcW w:w="2920" w:type="dxa"/>
            <w:tcBorders>
              <w:top w:val="nil"/>
              <w:left w:val="nil"/>
              <w:bottom w:val="single" w:sz="8" w:space="0" w:color="000000"/>
              <w:right w:val="single" w:sz="8" w:space="0" w:color="000000"/>
            </w:tcBorders>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-CH</w:t>
            </w:r>
            <w:r w:rsidRPr="007675C4">
              <w:rPr>
                <w:rFonts w:ascii="Times New Roman" w:eastAsia="Times New Roman" w:hAnsi="Times New Roman" w:cs="Times New Roman"/>
                <w:color w:val="000000"/>
                <w:sz w:val="24"/>
                <w:szCs w:val="24"/>
                <w:vertAlign w:val="subscript"/>
              </w:rPr>
              <w:t>3</w:t>
            </w:r>
          </w:p>
        </w:tc>
      </w:tr>
      <w:tr w:rsidR="009D7CF3" w:rsidRPr="007675C4" w:rsidTr="00A00525">
        <w:trPr>
          <w:trHeight w:val="330"/>
        </w:trPr>
        <w:tc>
          <w:tcPr>
            <w:tcW w:w="1240" w:type="dxa"/>
            <w:tcBorders>
              <w:top w:val="nil"/>
              <w:left w:val="single" w:sz="8" w:space="0" w:color="000000"/>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146.6243</w:t>
            </w:r>
          </w:p>
        </w:tc>
        <w:tc>
          <w:tcPr>
            <w:tcW w:w="2920" w:type="dxa"/>
            <w:tcBorders>
              <w:top w:val="nil"/>
              <w:left w:val="nil"/>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3748.2916</w:t>
            </w:r>
          </w:p>
        </w:tc>
        <w:tc>
          <w:tcPr>
            <w:tcW w:w="2920" w:type="dxa"/>
            <w:tcBorders>
              <w:top w:val="nil"/>
              <w:left w:val="nil"/>
              <w:bottom w:val="single" w:sz="8" w:space="0" w:color="000000"/>
              <w:right w:val="single" w:sz="8" w:space="0" w:color="000000"/>
            </w:tcBorders>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-OH</w:t>
            </w:r>
          </w:p>
        </w:tc>
      </w:tr>
      <w:tr w:rsidR="009D7CF3" w:rsidRPr="007675C4" w:rsidTr="00A00525">
        <w:trPr>
          <w:trHeight w:val="330"/>
        </w:trPr>
        <w:tc>
          <w:tcPr>
            <w:tcW w:w="1240" w:type="dxa"/>
            <w:tcBorders>
              <w:top w:val="nil"/>
              <w:left w:val="single" w:sz="8" w:space="0" w:color="000000"/>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134.8857</w:t>
            </w:r>
          </w:p>
        </w:tc>
        <w:tc>
          <w:tcPr>
            <w:tcW w:w="2920" w:type="dxa"/>
            <w:tcBorders>
              <w:top w:val="nil"/>
              <w:left w:val="nil"/>
              <w:bottom w:val="single" w:sz="8" w:space="0" w:color="000000"/>
              <w:right w:val="single" w:sz="8" w:space="0" w:color="000000"/>
            </w:tcBorders>
            <w:shd w:val="clear" w:color="auto" w:fill="auto"/>
            <w:hideMark/>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3761.3024</w:t>
            </w:r>
          </w:p>
        </w:tc>
        <w:tc>
          <w:tcPr>
            <w:tcW w:w="2920" w:type="dxa"/>
            <w:tcBorders>
              <w:top w:val="nil"/>
              <w:left w:val="nil"/>
              <w:bottom w:val="single" w:sz="8" w:space="0" w:color="000000"/>
              <w:right w:val="single" w:sz="8" w:space="0" w:color="000000"/>
            </w:tcBorders>
          </w:tcPr>
          <w:p w:rsidR="009D7CF3" w:rsidRPr="007675C4" w:rsidRDefault="009D7CF3" w:rsidP="00A00525">
            <w:pPr>
              <w:jc w:val="both"/>
              <w:rPr>
                <w:rFonts w:ascii="Times New Roman" w:eastAsia="Times New Roman" w:hAnsi="Times New Roman" w:cs="Times New Roman"/>
                <w:color w:val="000000"/>
                <w:sz w:val="24"/>
                <w:szCs w:val="24"/>
              </w:rPr>
            </w:pPr>
            <w:r w:rsidRPr="007675C4">
              <w:rPr>
                <w:rFonts w:ascii="Times New Roman" w:eastAsia="Times New Roman" w:hAnsi="Times New Roman" w:cs="Times New Roman"/>
                <w:color w:val="000000"/>
                <w:sz w:val="24"/>
                <w:szCs w:val="24"/>
              </w:rPr>
              <w:t>-OH</w:t>
            </w:r>
          </w:p>
        </w:tc>
      </w:tr>
    </w:tbl>
    <w:p w:rsidR="009D7CF3" w:rsidRDefault="009D7CF3" w:rsidP="009D7CF3">
      <w:pPr>
        <w:pStyle w:val="ListParagraph"/>
        <w:ind w:left="0"/>
        <w:jc w:val="both"/>
        <w:rPr>
          <w:rFonts w:ascii="Times New Roman" w:hAnsi="Times New Roman" w:cs="Times New Roman"/>
          <w:szCs w:val="24"/>
        </w:rPr>
      </w:pPr>
    </w:p>
    <w:p w:rsidR="007675C4" w:rsidRDefault="007675C4" w:rsidP="009D7CF3">
      <w:pPr>
        <w:pStyle w:val="ListParagraph"/>
        <w:ind w:left="0"/>
        <w:jc w:val="both"/>
        <w:rPr>
          <w:rFonts w:ascii="Times New Roman" w:hAnsi="Times New Roman" w:cs="Times New Roman"/>
          <w:szCs w:val="24"/>
        </w:rPr>
      </w:pPr>
    </w:p>
    <w:p w:rsidR="007675C4" w:rsidRDefault="007675C4" w:rsidP="009D7CF3">
      <w:pPr>
        <w:pStyle w:val="ListParagraph"/>
        <w:ind w:left="0"/>
        <w:jc w:val="both"/>
        <w:rPr>
          <w:rFonts w:ascii="Times New Roman" w:hAnsi="Times New Roman" w:cs="Times New Roman"/>
          <w:szCs w:val="24"/>
        </w:rPr>
      </w:pPr>
    </w:p>
    <w:p w:rsidR="007675C4" w:rsidRDefault="007675C4" w:rsidP="009D7CF3">
      <w:pPr>
        <w:pStyle w:val="ListParagraph"/>
        <w:ind w:left="0"/>
        <w:jc w:val="both"/>
        <w:rPr>
          <w:rFonts w:ascii="Times New Roman" w:hAnsi="Times New Roman" w:cs="Times New Roman"/>
          <w:szCs w:val="24"/>
        </w:rPr>
      </w:pPr>
    </w:p>
    <w:p w:rsidR="007675C4" w:rsidRDefault="007675C4" w:rsidP="009D7CF3">
      <w:pPr>
        <w:pStyle w:val="ListParagraph"/>
        <w:ind w:left="0"/>
        <w:jc w:val="both"/>
        <w:rPr>
          <w:rFonts w:ascii="Times New Roman" w:hAnsi="Times New Roman" w:cs="Times New Roman"/>
          <w:szCs w:val="24"/>
        </w:rPr>
      </w:pPr>
    </w:p>
    <w:p w:rsidR="007675C4" w:rsidRDefault="007675C4" w:rsidP="009D7CF3">
      <w:pPr>
        <w:pStyle w:val="ListParagraph"/>
        <w:ind w:left="0"/>
        <w:jc w:val="both"/>
        <w:rPr>
          <w:rFonts w:ascii="Times New Roman" w:hAnsi="Times New Roman" w:cs="Times New Roman"/>
          <w:szCs w:val="24"/>
        </w:rPr>
      </w:pPr>
    </w:p>
    <w:p w:rsidR="007675C4" w:rsidRDefault="007675C4" w:rsidP="009D7CF3">
      <w:pPr>
        <w:pStyle w:val="ListParagraph"/>
        <w:ind w:left="0"/>
        <w:jc w:val="both"/>
        <w:rPr>
          <w:rFonts w:ascii="Times New Roman" w:hAnsi="Times New Roman" w:cs="Times New Roman"/>
          <w:szCs w:val="24"/>
        </w:rPr>
      </w:pPr>
    </w:p>
    <w:p w:rsidR="007675C4" w:rsidRDefault="007675C4" w:rsidP="009D7CF3">
      <w:pPr>
        <w:pStyle w:val="ListParagraph"/>
        <w:ind w:left="0"/>
        <w:jc w:val="both"/>
        <w:rPr>
          <w:rFonts w:ascii="Times New Roman" w:hAnsi="Times New Roman" w:cs="Times New Roman"/>
          <w:szCs w:val="24"/>
        </w:rPr>
      </w:pPr>
    </w:p>
    <w:p w:rsidR="007675C4" w:rsidRDefault="007675C4" w:rsidP="009D7CF3">
      <w:pPr>
        <w:pStyle w:val="ListParagraph"/>
        <w:ind w:left="0"/>
        <w:jc w:val="both"/>
        <w:rPr>
          <w:rFonts w:ascii="Times New Roman" w:hAnsi="Times New Roman" w:cs="Times New Roman"/>
          <w:szCs w:val="24"/>
        </w:rPr>
      </w:pPr>
    </w:p>
    <w:p w:rsidR="007675C4" w:rsidRDefault="007675C4" w:rsidP="009D7CF3">
      <w:pPr>
        <w:pStyle w:val="ListParagraph"/>
        <w:ind w:left="0"/>
        <w:jc w:val="both"/>
        <w:rPr>
          <w:rFonts w:ascii="Times New Roman" w:hAnsi="Times New Roman" w:cs="Times New Roman"/>
          <w:szCs w:val="24"/>
        </w:rPr>
      </w:pPr>
    </w:p>
    <w:p w:rsidR="007675C4" w:rsidRDefault="007675C4" w:rsidP="009D7CF3">
      <w:pPr>
        <w:pStyle w:val="ListParagraph"/>
        <w:ind w:left="0"/>
        <w:jc w:val="both"/>
        <w:rPr>
          <w:rFonts w:ascii="Times New Roman" w:hAnsi="Times New Roman" w:cs="Times New Roman"/>
          <w:szCs w:val="24"/>
        </w:rPr>
      </w:pPr>
    </w:p>
    <w:p w:rsidR="007675C4" w:rsidRPr="007675C4" w:rsidRDefault="007675C4" w:rsidP="009D7CF3">
      <w:pPr>
        <w:pStyle w:val="ListParagraph"/>
        <w:ind w:left="0"/>
        <w:jc w:val="both"/>
        <w:rPr>
          <w:rFonts w:ascii="Times New Roman" w:hAnsi="Times New Roman" w:cs="Times New Roman"/>
          <w:szCs w:val="24"/>
        </w:rPr>
      </w:pPr>
    </w:p>
    <w:p w:rsidR="009D7CF3" w:rsidRPr="007675C4" w:rsidRDefault="009D7CF3" w:rsidP="009D7CF3">
      <w:pPr>
        <w:pStyle w:val="ListParagraph"/>
        <w:ind w:left="0" w:firstLine="360"/>
        <w:jc w:val="both"/>
        <w:rPr>
          <w:rFonts w:ascii="Times New Roman" w:hAnsi="Times New Roman" w:cs="Times New Roman"/>
          <w:b/>
          <w:bCs/>
          <w:szCs w:val="24"/>
        </w:rPr>
      </w:pPr>
      <w:r w:rsidRPr="007675C4">
        <w:rPr>
          <w:rFonts w:ascii="Times New Roman" w:hAnsi="Times New Roman" w:cs="Times New Roman"/>
          <w:b/>
          <w:bCs/>
          <w:szCs w:val="24"/>
        </w:rPr>
        <w:lastRenderedPageBreak/>
        <w:t>Spektra NMR</w:t>
      </w:r>
    </w:p>
    <w:p w:rsidR="009D7CF3" w:rsidRPr="007675C4" w:rsidRDefault="009D7CF3" w:rsidP="009D7CF3">
      <w:pPr>
        <w:pStyle w:val="ListParagraph"/>
        <w:ind w:left="360"/>
        <w:jc w:val="both"/>
        <w:rPr>
          <w:rFonts w:ascii="Times New Roman" w:hAnsi="Times New Roman" w:cs="Times New Roman"/>
          <w:szCs w:val="24"/>
        </w:rPr>
      </w:pPr>
      <w:r w:rsidRPr="007675C4">
        <w:rPr>
          <w:rFonts w:ascii="Times New Roman" w:hAnsi="Times New Roman" w:cs="Times New Roman"/>
          <w:szCs w:val="24"/>
        </w:rPr>
        <w:object w:dxaOrig="9067" w:dyaOrig="4255">
          <v:shape id="_x0000_i1027" type="#_x0000_t75" style="width:331.5pt;height:156.75pt" o:ole="">
            <v:imagedata r:id="rId27" o:title=""/>
          </v:shape>
          <o:OLEObject Type="Embed" ProgID="ChemDraw.Document.6.0" ShapeID="_x0000_i1027" DrawAspect="Content" ObjectID="_1493626472" r:id="rId28"/>
        </w:object>
      </w:r>
    </w:p>
    <w:p w:rsidR="009D7CF3" w:rsidRPr="007675C4" w:rsidRDefault="009D7CF3" w:rsidP="007675C4">
      <w:pPr>
        <w:pStyle w:val="ListParagraph"/>
        <w:ind w:left="360"/>
        <w:jc w:val="both"/>
        <w:rPr>
          <w:rFonts w:ascii="Times New Roman" w:hAnsi="Times New Roman" w:cs="Times New Roman"/>
          <w:szCs w:val="24"/>
        </w:rPr>
      </w:pPr>
      <w:r w:rsidRPr="007675C4">
        <w:rPr>
          <w:rFonts w:ascii="Times New Roman" w:hAnsi="Times New Roman" w:cs="Times New Roman"/>
          <w:szCs w:val="24"/>
        </w:rPr>
        <w:t>Gambar 2.1.5 Spektra NMR</w:t>
      </w:r>
    </w:p>
    <w:p w:rsidR="009D7CF3" w:rsidRPr="007675C4" w:rsidRDefault="009D7CF3" w:rsidP="009D7CF3">
      <w:pPr>
        <w:pStyle w:val="ListParagraph"/>
        <w:ind w:left="360"/>
        <w:jc w:val="both"/>
        <w:rPr>
          <w:rFonts w:ascii="Times New Roman" w:hAnsi="Times New Roman" w:cs="Times New Roman"/>
          <w:szCs w:val="24"/>
        </w:rPr>
      </w:pPr>
      <w:r w:rsidRPr="007675C4">
        <w:rPr>
          <w:rFonts w:ascii="Times New Roman" w:hAnsi="Times New Roman" w:cs="Times New Roman"/>
          <w:szCs w:val="24"/>
        </w:rPr>
        <w:t>Tabel 2.1.3 Data Prediksi H-1 NMR: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
        <w:gridCol w:w="1418"/>
        <w:gridCol w:w="1984"/>
        <w:gridCol w:w="3510"/>
      </w:tblGrid>
      <w:tr w:rsidR="009D7CF3" w:rsidRPr="007675C4" w:rsidTr="00A00525">
        <w:trPr>
          <w:jc w:val="center"/>
        </w:trPr>
        <w:tc>
          <w:tcPr>
            <w:tcW w:w="882"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Node</w:t>
            </w:r>
          </w:p>
        </w:tc>
        <w:tc>
          <w:tcPr>
            <w:tcW w:w="1418"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Shift</w:t>
            </w: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Base + Inc.</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Comment (ppm rel. To TMS)</w:t>
            </w:r>
          </w:p>
        </w:tc>
      </w:tr>
      <w:tr w:rsidR="009D7CF3" w:rsidRPr="007675C4" w:rsidTr="00A00525">
        <w:trPr>
          <w:jc w:val="center"/>
        </w:trPr>
        <w:tc>
          <w:tcPr>
            <w:tcW w:w="882"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OH</w:t>
            </w:r>
          </w:p>
        </w:tc>
        <w:tc>
          <w:tcPr>
            <w:tcW w:w="1418"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5.35</w:t>
            </w: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5.00</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Aromatic C-OH</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0.35</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General corrections</w:t>
            </w:r>
          </w:p>
        </w:tc>
      </w:tr>
      <w:tr w:rsidR="009D7CF3" w:rsidRPr="007675C4" w:rsidTr="00A00525">
        <w:trPr>
          <w:jc w:val="center"/>
        </w:trPr>
        <w:tc>
          <w:tcPr>
            <w:tcW w:w="882"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OH</w:t>
            </w:r>
          </w:p>
        </w:tc>
        <w:tc>
          <w:tcPr>
            <w:tcW w:w="1418"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5.35</w:t>
            </w: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5.00</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Aromatic C-OH</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0.35</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General corrections</w:t>
            </w:r>
          </w:p>
        </w:tc>
      </w:tr>
      <w:tr w:rsidR="009D7CF3" w:rsidRPr="007675C4" w:rsidTr="00A00525">
        <w:trPr>
          <w:jc w:val="center"/>
        </w:trPr>
        <w:tc>
          <w:tcPr>
            <w:tcW w:w="882"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CH</w:t>
            </w:r>
          </w:p>
        </w:tc>
        <w:tc>
          <w:tcPr>
            <w:tcW w:w="1418"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7.16</w:t>
            </w: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7.26</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1-benzene</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-0.49</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–O-C</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-0.17</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–O</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0.04</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–C = C</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0.52</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General corrections</w:t>
            </w:r>
          </w:p>
        </w:tc>
      </w:tr>
      <w:tr w:rsidR="009D7CF3" w:rsidRPr="007675C4" w:rsidTr="00A00525">
        <w:trPr>
          <w:jc w:val="center"/>
        </w:trPr>
        <w:tc>
          <w:tcPr>
            <w:tcW w:w="882"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CH</w:t>
            </w:r>
          </w:p>
        </w:tc>
        <w:tc>
          <w:tcPr>
            <w:tcW w:w="1418"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7.16</w:t>
            </w: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7.26</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1-benzene</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-0.49</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–O-C</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-0.17</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–O</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0.04</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–C = C</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0.52</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General corrections</w:t>
            </w:r>
          </w:p>
        </w:tc>
      </w:tr>
      <w:tr w:rsidR="009D7CF3" w:rsidRPr="007675C4" w:rsidTr="00A00525">
        <w:trPr>
          <w:jc w:val="center"/>
        </w:trPr>
        <w:tc>
          <w:tcPr>
            <w:tcW w:w="882"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CH</w:t>
            </w:r>
          </w:p>
        </w:tc>
        <w:tc>
          <w:tcPr>
            <w:tcW w:w="1418"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6.99</w:t>
            </w: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7.26</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1-benzene</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-0.11</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1 -O – C</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-0.53</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–O</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-0.05</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–C = C</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0.42</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General corrections</w:t>
            </w:r>
          </w:p>
        </w:tc>
      </w:tr>
      <w:tr w:rsidR="009D7CF3" w:rsidRPr="007675C4" w:rsidTr="00A00525">
        <w:trPr>
          <w:jc w:val="center"/>
        </w:trPr>
        <w:tc>
          <w:tcPr>
            <w:tcW w:w="882"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CH</w:t>
            </w:r>
          </w:p>
        </w:tc>
        <w:tc>
          <w:tcPr>
            <w:tcW w:w="1418"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6.99</w:t>
            </w: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7.26</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1-benzene</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-0.11</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1 -O – C</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-0.53</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–O</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-0.05</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–C = C</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0.42</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General corrections</w:t>
            </w:r>
          </w:p>
        </w:tc>
      </w:tr>
      <w:tr w:rsidR="009D7CF3" w:rsidRPr="007675C4" w:rsidTr="00A00525">
        <w:trPr>
          <w:jc w:val="center"/>
        </w:trPr>
        <w:tc>
          <w:tcPr>
            <w:tcW w:w="882"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CH</w:t>
            </w:r>
          </w:p>
        </w:tc>
        <w:tc>
          <w:tcPr>
            <w:tcW w:w="1418"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6.79</w:t>
            </w: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7.26</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1-benzene</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-0.44</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–O-C</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-0.17</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–O</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0.04</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C=C</w:t>
            </w:r>
          </w:p>
        </w:tc>
      </w:tr>
      <w:tr w:rsidR="009D7CF3" w:rsidRPr="007675C4" w:rsidTr="00A00525">
        <w:trPr>
          <w:jc w:val="center"/>
        </w:trPr>
        <w:tc>
          <w:tcPr>
            <w:tcW w:w="882" w:type="dxa"/>
            <w:vMerge/>
            <w:tcBorders>
              <w:bottom w:val="single" w:sz="4" w:space="0" w:color="000000"/>
            </w:tcBorders>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Borders>
              <w:bottom w:val="single" w:sz="4" w:space="0" w:color="000000"/>
            </w:tcBorders>
          </w:tcPr>
          <w:p w:rsidR="009D7CF3" w:rsidRPr="007675C4" w:rsidRDefault="009D7CF3" w:rsidP="00A00525">
            <w:pPr>
              <w:pStyle w:val="ListParagraph"/>
              <w:ind w:left="0"/>
              <w:jc w:val="both"/>
              <w:rPr>
                <w:rFonts w:ascii="Times New Roman" w:hAnsi="Times New Roman" w:cs="Times New Roman"/>
                <w:szCs w:val="24"/>
              </w:rPr>
            </w:pPr>
          </w:p>
        </w:tc>
        <w:tc>
          <w:tcPr>
            <w:tcW w:w="1984" w:type="dxa"/>
            <w:tcBorders>
              <w:bottom w:val="single" w:sz="4" w:space="0" w:color="000000"/>
            </w:tcBorders>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0.10</w:t>
            </w:r>
          </w:p>
        </w:tc>
        <w:tc>
          <w:tcPr>
            <w:tcW w:w="3510" w:type="dxa"/>
            <w:tcBorders>
              <w:bottom w:val="single" w:sz="4" w:space="0" w:color="000000"/>
            </w:tcBorders>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General corrections</w:t>
            </w:r>
          </w:p>
        </w:tc>
      </w:tr>
      <w:tr w:rsidR="009D7CF3" w:rsidRPr="007675C4" w:rsidTr="00A00525">
        <w:tblPrEx>
          <w:tblBorders>
            <w:bottom w:val="none" w:sz="0" w:space="0" w:color="auto"/>
          </w:tblBorders>
        </w:tblPrEx>
        <w:trPr>
          <w:jc w:val="center"/>
        </w:trPr>
        <w:tc>
          <w:tcPr>
            <w:tcW w:w="882" w:type="dxa"/>
            <w:vMerge w:val="restart"/>
            <w:tcBorders>
              <w:bottom w:val="single" w:sz="4" w:space="0" w:color="auto"/>
            </w:tcBorders>
            <w:shd w:val="clear" w:color="auto" w:fill="auto"/>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CH</w:t>
            </w:r>
          </w:p>
        </w:tc>
        <w:tc>
          <w:tcPr>
            <w:tcW w:w="1418" w:type="dxa"/>
            <w:vMerge w:val="restart"/>
            <w:tcBorders>
              <w:bottom w:val="single" w:sz="4" w:space="0" w:color="auto"/>
            </w:tcBorders>
            <w:shd w:val="clear" w:color="auto" w:fill="auto"/>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6.79</w:t>
            </w:r>
          </w:p>
        </w:tc>
        <w:tc>
          <w:tcPr>
            <w:tcW w:w="1984" w:type="dxa"/>
            <w:tcBorders>
              <w:bottom w:val="single" w:sz="4" w:space="0" w:color="auto"/>
            </w:tcBorders>
            <w:shd w:val="clear" w:color="auto" w:fill="auto"/>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7.26</w:t>
            </w:r>
          </w:p>
        </w:tc>
        <w:tc>
          <w:tcPr>
            <w:tcW w:w="3510" w:type="dxa"/>
            <w:tcBorders>
              <w:bottom w:val="single" w:sz="4" w:space="0" w:color="auto"/>
            </w:tcBorders>
            <w:shd w:val="clear" w:color="auto" w:fill="auto"/>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1-benzene</w:t>
            </w:r>
          </w:p>
        </w:tc>
      </w:tr>
      <w:tr w:rsidR="009D7CF3" w:rsidRPr="007675C4" w:rsidTr="00A00525">
        <w:tblPrEx>
          <w:tblBorders>
            <w:bottom w:val="none" w:sz="0" w:space="0" w:color="auto"/>
          </w:tblBorders>
        </w:tblPrEx>
        <w:trPr>
          <w:jc w:val="center"/>
        </w:trPr>
        <w:tc>
          <w:tcPr>
            <w:tcW w:w="882" w:type="dxa"/>
            <w:vMerge/>
            <w:tcBorders>
              <w:top w:val="single" w:sz="4" w:space="0" w:color="auto"/>
            </w:tcBorders>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Borders>
              <w:top w:val="single" w:sz="4" w:space="0" w:color="auto"/>
            </w:tcBorders>
          </w:tcPr>
          <w:p w:rsidR="009D7CF3" w:rsidRPr="007675C4" w:rsidRDefault="009D7CF3" w:rsidP="00A00525">
            <w:pPr>
              <w:pStyle w:val="ListParagraph"/>
              <w:ind w:left="0"/>
              <w:jc w:val="both"/>
              <w:rPr>
                <w:rFonts w:ascii="Times New Roman" w:hAnsi="Times New Roman" w:cs="Times New Roman"/>
                <w:szCs w:val="24"/>
              </w:rPr>
            </w:pPr>
          </w:p>
        </w:tc>
        <w:tc>
          <w:tcPr>
            <w:tcW w:w="1984" w:type="dxa"/>
            <w:tcBorders>
              <w:top w:val="single" w:sz="4" w:space="0" w:color="auto"/>
            </w:tcBorders>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-0.44</w:t>
            </w:r>
          </w:p>
        </w:tc>
        <w:tc>
          <w:tcPr>
            <w:tcW w:w="3510" w:type="dxa"/>
            <w:tcBorders>
              <w:top w:val="single" w:sz="4" w:space="0" w:color="auto"/>
            </w:tcBorders>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–O-C</w:t>
            </w:r>
          </w:p>
        </w:tc>
      </w:tr>
      <w:tr w:rsidR="009D7CF3" w:rsidRPr="007675C4" w:rsidTr="00A00525">
        <w:tblPrEx>
          <w:tblBorders>
            <w:bottom w:val="none" w:sz="0" w:space="0" w:color="auto"/>
          </w:tblBorders>
        </w:tblPrEx>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-0.17</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–O</w:t>
            </w:r>
          </w:p>
        </w:tc>
      </w:tr>
      <w:tr w:rsidR="009D7CF3" w:rsidRPr="007675C4" w:rsidTr="00A00525">
        <w:tblPrEx>
          <w:tblBorders>
            <w:bottom w:val="none" w:sz="0" w:space="0" w:color="auto"/>
          </w:tblBorders>
        </w:tblPrEx>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0.04</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C=C</w:t>
            </w:r>
          </w:p>
        </w:tc>
      </w:tr>
      <w:tr w:rsidR="009D7CF3" w:rsidRPr="007675C4" w:rsidTr="00A00525">
        <w:tblPrEx>
          <w:tblBorders>
            <w:bottom w:val="none" w:sz="0" w:space="0" w:color="auto"/>
          </w:tblBorders>
        </w:tblPrEx>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0.10</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General corrections</w:t>
            </w:r>
          </w:p>
        </w:tc>
      </w:tr>
      <w:tr w:rsidR="009D7CF3" w:rsidRPr="007675C4" w:rsidTr="00A00525">
        <w:trPr>
          <w:jc w:val="center"/>
        </w:trPr>
        <w:tc>
          <w:tcPr>
            <w:tcW w:w="882"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CH</w:t>
            </w:r>
            <w:r w:rsidRPr="007675C4">
              <w:rPr>
                <w:rFonts w:ascii="Times New Roman" w:hAnsi="Times New Roman" w:cs="Times New Roman"/>
                <w:szCs w:val="24"/>
                <w:vertAlign w:val="subscript"/>
              </w:rPr>
              <w:t>3</w:t>
            </w:r>
          </w:p>
        </w:tc>
        <w:tc>
          <w:tcPr>
            <w:tcW w:w="1418"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3.83</w:t>
            </w: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0.86</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Metil</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2.87</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alfa –O-1 : C*C*C*C*C*C*1</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0.10</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General corrections</w:t>
            </w:r>
          </w:p>
        </w:tc>
      </w:tr>
      <w:tr w:rsidR="009D7CF3" w:rsidRPr="007675C4" w:rsidTr="00A00525">
        <w:trPr>
          <w:jc w:val="center"/>
        </w:trPr>
        <w:tc>
          <w:tcPr>
            <w:tcW w:w="882"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CH</w:t>
            </w:r>
            <w:r w:rsidRPr="007675C4">
              <w:rPr>
                <w:rFonts w:ascii="Times New Roman" w:hAnsi="Times New Roman" w:cs="Times New Roman"/>
                <w:szCs w:val="24"/>
                <w:vertAlign w:val="subscript"/>
              </w:rPr>
              <w:t>3</w:t>
            </w:r>
          </w:p>
        </w:tc>
        <w:tc>
          <w:tcPr>
            <w:tcW w:w="1418"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3.83</w:t>
            </w: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0.86</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Metil</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2.87</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alfa –O-1 : C*C*C*C*C*C*1</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0.10</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General corrections</w:t>
            </w:r>
          </w:p>
        </w:tc>
      </w:tr>
      <w:tr w:rsidR="009D7CF3" w:rsidRPr="007675C4" w:rsidTr="00A00525">
        <w:trPr>
          <w:jc w:val="center"/>
        </w:trPr>
        <w:tc>
          <w:tcPr>
            <w:tcW w:w="882" w:type="dxa"/>
            <w:vMerge w:val="restart"/>
          </w:tcPr>
          <w:p w:rsidR="009D7CF3" w:rsidRPr="007675C4" w:rsidRDefault="009D7CF3" w:rsidP="00A00525">
            <w:pPr>
              <w:pStyle w:val="ListParagraph"/>
              <w:ind w:left="0"/>
              <w:jc w:val="both"/>
              <w:rPr>
                <w:rFonts w:ascii="Times New Roman" w:hAnsi="Times New Roman" w:cs="Times New Roman"/>
                <w:szCs w:val="24"/>
                <w:vertAlign w:val="subscript"/>
              </w:rPr>
            </w:pPr>
            <w:r w:rsidRPr="007675C4">
              <w:rPr>
                <w:rFonts w:ascii="Times New Roman" w:hAnsi="Times New Roman" w:cs="Times New Roman"/>
                <w:szCs w:val="24"/>
              </w:rPr>
              <w:t>CH</w:t>
            </w:r>
            <w:r w:rsidRPr="007675C4">
              <w:rPr>
                <w:rFonts w:ascii="Times New Roman" w:hAnsi="Times New Roman" w:cs="Times New Roman"/>
                <w:szCs w:val="24"/>
                <w:vertAlign w:val="subscript"/>
              </w:rPr>
              <w:t>2</w:t>
            </w:r>
          </w:p>
        </w:tc>
        <w:tc>
          <w:tcPr>
            <w:tcW w:w="1418"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4.59</w:t>
            </w: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1.37</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Metilen</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3.22</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2 alfa –C (=O)C=C</w:t>
            </w:r>
          </w:p>
        </w:tc>
      </w:tr>
      <w:tr w:rsidR="009D7CF3" w:rsidRPr="007675C4" w:rsidTr="00A00525">
        <w:trPr>
          <w:jc w:val="center"/>
        </w:trPr>
        <w:tc>
          <w:tcPr>
            <w:tcW w:w="882"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H</w:t>
            </w:r>
          </w:p>
        </w:tc>
        <w:tc>
          <w:tcPr>
            <w:tcW w:w="1418"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7.60</w:t>
            </w: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5.25</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 etilen</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1.38</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1 -1:C*C*C*C*C*C*1 gem</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0.91</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–C (=O) –R cis</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0.06</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General corrections</w:t>
            </w:r>
          </w:p>
        </w:tc>
      </w:tr>
      <w:tr w:rsidR="009D7CF3" w:rsidRPr="007675C4" w:rsidTr="00A00525">
        <w:trPr>
          <w:jc w:val="center"/>
        </w:trPr>
        <w:tc>
          <w:tcPr>
            <w:tcW w:w="882"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H</w:t>
            </w:r>
          </w:p>
        </w:tc>
        <w:tc>
          <w:tcPr>
            <w:tcW w:w="1418"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7.60</w:t>
            </w: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5.25</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 etilen</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1.38</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1 -1:C*C*C*C*C*C*1 gem</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0.91</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–C (=O) –R cis</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0.06</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General corrections</w:t>
            </w:r>
          </w:p>
        </w:tc>
      </w:tr>
      <w:tr w:rsidR="009D7CF3" w:rsidRPr="007675C4" w:rsidTr="00A00525">
        <w:trPr>
          <w:jc w:val="center"/>
        </w:trPr>
        <w:tc>
          <w:tcPr>
            <w:tcW w:w="882"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H</w:t>
            </w:r>
          </w:p>
        </w:tc>
        <w:tc>
          <w:tcPr>
            <w:tcW w:w="1418" w:type="dxa"/>
            <w:vMerge w:val="restart"/>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6.91</w:t>
            </w: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5.25</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 etilen</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0.36</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1 -1:C*C*C*C*C*C*1 cis</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1.06</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1 –C (=O) –R gem</w:t>
            </w:r>
          </w:p>
        </w:tc>
      </w:tr>
      <w:tr w:rsidR="009D7CF3" w:rsidRPr="007675C4" w:rsidTr="00A00525">
        <w:trPr>
          <w:jc w:val="center"/>
        </w:trPr>
        <w:tc>
          <w:tcPr>
            <w:tcW w:w="882" w:type="dxa"/>
            <w:vMerge/>
          </w:tcPr>
          <w:p w:rsidR="009D7CF3" w:rsidRPr="007675C4" w:rsidRDefault="009D7CF3" w:rsidP="00A00525">
            <w:pPr>
              <w:pStyle w:val="ListParagraph"/>
              <w:ind w:left="0"/>
              <w:jc w:val="both"/>
              <w:rPr>
                <w:rFonts w:ascii="Times New Roman" w:hAnsi="Times New Roman" w:cs="Times New Roman"/>
                <w:szCs w:val="24"/>
              </w:rPr>
            </w:pPr>
          </w:p>
        </w:tc>
        <w:tc>
          <w:tcPr>
            <w:tcW w:w="1418" w:type="dxa"/>
            <w:vMerge/>
          </w:tcPr>
          <w:p w:rsidR="009D7CF3" w:rsidRPr="007675C4" w:rsidRDefault="009D7CF3" w:rsidP="00A00525">
            <w:pPr>
              <w:pStyle w:val="ListParagraph"/>
              <w:ind w:left="0"/>
              <w:jc w:val="both"/>
              <w:rPr>
                <w:rFonts w:ascii="Times New Roman" w:hAnsi="Times New Roman" w:cs="Times New Roman"/>
                <w:szCs w:val="24"/>
              </w:rPr>
            </w:pPr>
          </w:p>
        </w:tc>
        <w:tc>
          <w:tcPr>
            <w:tcW w:w="1984"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0.24</w:t>
            </w:r>
          </w:p>
        </w:tc>
        <w:tc>
          <w:tcPr>
            <w:tcW w:w="3510" w:type="dxa"/>
          </w:tcPr>
          <w:p w:rsidR="009D7CF3" w:rsidRPr="007675C4" w:rsidRDefault="009D7CF3" w:rsidP="00A00525">
            <w:pPr>
              <w:pStyle w:val="ListParagraph"/>
              <w:ind w:left="0"/>
              <w:jc w:val="both"/>
              <w:rPr>
                <w:rFonts w:ascii="Times New Roman" w:hAnsi="Times New Roman" w:cs="Times New Roman"/>
                <w:szCs w:val="24"/>
              </w:rPr>
            </w:pPr>
            <w:r w:rsidRPr="007675C4">
              <w:rPr>
                <w:rFonts w:ascii="Times New Roman" w:hAnsi="Times New Roman" w:cs="Times New Roman"/>
                <w:szCs w:val="24"/>
              </w:rPr>
              <w:t>General corrections</w:t>
            </w:r>
          </w:p>
        </w:tc>
      </w:tr>
    </w:tbl>
    <w:p w:rsidR="009D7CF3" w:rsidRPr="008F576E" w:rsidRDefault="009D7CF3" w:rsidP="009D7CF3">
      <w:pPr>
        <w:autoSpaceDE w:val="0"/>
        <w:autoSpaceDN w:val="0"/>
        <w:adjustRightInd w:val="0"/>
        <w:spacing w:after="0"/>
        <w:jc w:val="both"/>
        <w:rPr>
          <w:rFonts w:ascii="Times New Roman" w:hAnsi="Times New Roman"/>
          <w:sz w:val="24"/>
          <w:szCs w:val="24"/>
        </w:rPr>
      </w:pPr>
    </w:p>
    <w:p w:rsidR="00063ABF" w:rsidRDefault="00063ABF" w:rsidP="008761D1">
      <w:pPr>
        <w:tabs>
          <w:tab w:val="left" w:pos="4035"/>
        </w:tabs>
        <w:spacing w:line="360" w:lineRule="auto"/>
        <w:rPr>
          <w:rFonts w:ascii="Times New Roman" w:hAnsi="Times New Roman" w:cs="Times New Roman"/>
          <w:sz w:val="24"/>
          <w:szCs w:val="24"/>
        </w:rPr>
      </w:pPr>
    </w:p>
    <w:p w:rsidR="00471268" w:rsidRDefault="00471268" w:rsidP="008761D1">
      <w:pPr>
        <w:tabs>
          <w:tab w:val="left" w:pos="4035"/>
        </w:tabs>
        <w:spacing w:line="360" w:lineRule="auto"/>
        <w:rPr>
          <w:rFonts w:ascii="Times New Roman" w:hAnsi="Times New Roman" w:cs="Times New Roman"/>
          <w:sz w:val="24"/>
          <w:szCs w:val="24"/>
        </w:rPr>
      </w:pPr>
    </w:p>
    <w:p w:rsidR="00471268" w:rsidRDefault="00471268" w:rsidP="008761D1">
      <w:pPr>
        <w:tabs>
          <w:tab w:val="left" w:pos="4035"/>
        </w:tabs>
        <w:spacing w:line="360" w:lineRule="auto"/>
        <w:rPr>
          <w:rFonts w:ascii="Times New Roman" w:hAnsi="Times New Roman" w:cs="Times New Roman"/>
          <w:sz w:val="24"/>
          <w:szCs w:val="24"/>
        </w:rPr>
      </w:pPr>
    </w:p>
    <w:p w:rsidR="00471268" w:rsidRDefault="00471268">
      <w:pPr>
        <w:rPr>
          <w:rFonts w:ascii="Times New Roman" w:hAnsi="Times New Roman" w:cs="Times New Roman"/>
          <w:sz w:val="24"/>
          <w:szCs w:val="24"/>
        </w:rPr>
      </w:pPr>
      <w:r>
        <w:rPr>
          <w:rFonts w:ascii="Times New Roman" w:hAnsi="Times New Roman" w:cs="Times New Roman"/>
          <w:sz w:val="24"/>
          <w:szCs w:val="24"/>
        </w:rPr>
        <w:br w:type="page"/>
      </w:r>
    </w:p>
    <w:p w:rsidR="00471268" w:rsidRDefault="00471268" w:rsidP="00147B38">
      <w:pPr>
        <w:tabs>
          <w:tab w:val="left" w:pos="4035"/>
        </w:tabs>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DAFTAR PUSTAKA</w:t>
      </w:r>
    </w:p>
    <w:p w:rsidR="00CA5E69" w:rsidRDefault="00CA5E69" w:rsidP="00061394">
      <w:pPr>
        <w:autoSpaceDE w:val="0"/>
        <w:autoSpaceDN w:val="0"/>
        <w:adjustRightInd w:val="0"/>
        <w:spacing w:after="0" w:line="360" w:lineRule="auto"/>
        <w:rPr>
          <w:rFonts w:ascii="Times New Roman" w:hAnsi="Times New Roman" w:cs="Times New Roman"/>
          <w:color w:val="000000"/>
          <w:sz w:val="24"/>
          <w:szCs w:val="24"/>
        </w:rPr>
      </w:pPr>
      <w:proofErr w:type="gramStart"/>
      <w:r w:rsidRPr="00CA5E69">
        <w:rPr>
          <w:rFonts w:ascii="Times New Roman" w:hAnsi="Times New Roman" w:cs="Times New Roman"/>
          <w:color w:val="000000"/>
          <w:sz w:val="24"/>
          <w:szCs w:val="24"/>
        </w:rPr>
        <w:t>Ananggia S. A. dan Murnah.</w:t>
      </w:r>
      <w:proofErr w:type="gramEnd"/>
      <w:r w:rsidRPr="00CA5E69">
        <w:rPr>
          <w:rFonts w:ascii="Times New Roman" w:hAnsi="Times New Roman" w:cs="Times New Roman"/>
          <w:color w:val="000000"/>
          <w:sz w:val="24"/>
          <w:szCs w:val="24"/>
        </w:rPr>
        <w:t xml:space="preserve"> 2007. Profil kromatogram dan aktivitas antibakterial ekstrak etanol rimpang temulawak terhadap pertumbuhan </w:t>
      </w:r>
      <w:r w:rsidRPr="00CA5E69">
        <w:rPr>
          <w:rFonts w:ascii="Times New Roman" w:hAnsi="Times New Roman" w:cs="Times New Roman"/>
          <w:i/>
          <w:iCs/>
          <w:color w:val="000000"/>
          <w:sz w:val="24"/>
          <w:szCs w:val="24"/>
        </w:rPr>
        <w:t xml:space="preserve">Escherichia coli </w:t>
      </w:r>
      <w:r w:rsidRPr="00CA5E69">
        <w:rPr>
          <w:rFonts w:ascii="Times New Roman" w:hAnsi="Times New Roman" w:cs="Times New Roman"/>
          <w:color w:val="000000"/>
          <w:sz w:val="24"/>
          <w:szCs w:val="24"/>
        </w:rPr>
        <w:t xml:space="preserve">in vitro. </w:t>
      </w:r>
    </w:p>
    <w:p w:rsidR="00AF553A" w:rsidRDefault="00AF553A" w:rsidP="00061394">
      <w:pPr>
        <w:autoSpaceDE w:val="0"/>
        <w:autoSpaceDN w:val="0"/>
        <w:adjustRightInd w:val="0"/>
        <w:spacing w:after="0" w:line="360" w:lineRule="auto"/>
        <w:rPr>
          <w:rFonts w:ascii="Times New Roman" w:hAnsi="Times New Roman" w:cs="Times New Roman"/>
          <w:color w:val="000000"/>
          <w:sz w:val="24"/>
          <w:szCs w:val="24"/>
        </w:rPr>
      </w:pPr>
    </w:p>
    <w:p w:rsidR="00AF553A" w:rsidRPr="008F576E" w:rsidRDefault="00AF553A" w:rsidP="00061394">
      <w:pPr>
        <w:spacing w:line="360" w:lineRule="auto"/>
        <w:ind w:left="993" w:hanging="993"/>
        <w:rPr>
          <w:rFonts w:ascii="Times New Roman" w:hAnsi="Times New Roman"/>
          <w:sz w:val="24"/>
        </w:rPr>
      </w:pPr>
      <w:proofErr w:type="gramStart"/>
      <w:r w:rsidRPr="008F576E">
        <w:rPr>
          <w:rFonts w:ascii="Times New Roman" w:hAnsi="Times New Roman"/>
          <w:sz w:val="24"/>
        </w:rPr>
        <w:t xml:space="preserve">Armala, M. M., 2009, </w:t>
      </w:r>
      <w:r w:rsidRPr="008F576E">
        <w:rPr>
          <w:rFonts w:ascii="Times New Roman" w:hAnsi="Times New Roman"/>
          <w:i/>
          <w:sz w:val="24"/>
        </w:rPr>
        <w:t>Daya Antioksidan Fraksi Air Ekstrak Herba Kenikir (Cosmos caudatus H. B. K.) dan Profil KLT, Skripsi, 39,</w:t>
      </w:r>
      <w:r w:rsidRPr="008F576E">
        <w:rPr>
          <w:rFonts w:ascii="Times New Roman" w:hAnsi="Times New Roman"/>
          <w:sz w:val="24"/>
        </w:rPr>
        <w:t xml:space="preserve"> Fakultas Farmasi Universitas Islam Indonesia, Yogyakarta.</w:t>
      </w:r>
      <w:proofErr w:type="gramEnd"/>
    </w:p>
    <w:p w:rsidR="00AF553A" w:rsidRDefault="00AF553A" w:rsidP="00CA5E69">
      <w:pPr>
        <w:autoSpaceDE w:val="0"/>
        <w:autoSpaceDN w:val="0"/>
        <w:adjustRightInd w:val="0"/>
        <w:spacing w:after="0" w:line="240" w:lineRule="auto"/>
        <w:rPr>
          <w:rFonts w:ascii="Times New Roman" w:hAnsi="Times New Roman" w:cs="Times New Roman"/>
          <w:color w:val="000000"/>
          <w:sz w:val="24"/>
          <w:szCs w:val="24"/>
        </w:rPr>
      </w:pPr>
    </w:p>
    <w:p w:rsidR="00471268" w:rsidRDefault="001C7E6F" w:rsidP="00471268">
      <w:pPr>
        <w:tabs>
          <w:tab w:val="left" w:pos="40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Depkes RI. </w:t>
      </w:r>
      <w:proofErr w:type="gramStart"/>
      <w:r>
        <w:rPr>
          <w:rFonts w:ascii="Times New Roman" w:hAnsi="Times New Roman" w:cs="Times New Roman"/>
          <w:sz w:val="24"/>
          <w:szCs w:val="24"/>
        </w:rPr>
        <w:t xml:space="preserve">(1979). </w:t>
      </w:r>
      <w:r w:rsidR="00471268" w:rsidRPr="001C7E6F">
        <w:rPr>
          <w:rFonts w:ascii="Times New Roman" w:hAnsi="Times New Roman" w:cs="Times New Roman"/>
          <w:i/>
          <w:sz w:val="24"/>
          <w:szCs w:val="24"/>
        </w:rPr>
        <w:t>Farmakope Indonesia.</w:t>
      </w:r>
      <w:proofErr w:type="gramEnd"/>
      <w:r w:rsidR="00471268" w:rsidRPr="001C7E6F">
        <w:rPr>
          <w:rFonts w:ascii="Times New Roman" w:hAnsi="Times New Roman" w:cs="Times New Roman"/>
          <w:i/>
          <w:sz w:val="24"/>
          <w:szCs w:val="24"/>
        </w:rPr>
        <w:t xml:space="preserve"> Edisi III</w:t>
      </w:r>
      <w:r w:rsidR="00471268">
        <w:rPr>
          <w:rFonts w:ascii="Times New Roman" w:hAnsi="Times New Roman" w:cs="Times New Roman"/>
          <w:sz w:val="24"/>
          <w:szCs w:val="24"/>
        </w:rPr>
        <w:t xml:space="preserve">. Jakarta: Departemen Kesehatan RI. </w:t>
      </w:r>
      <w:proofErr w:type="gramStart"/>
      <w:r w:rsidR="00471268">
        <w:rPr>
          <w:rFonts w:ascii="Times New Roman" w:hAnsi="Times New Roman" w:cs="Times New Roman"/>
          <w:sz w:val="24"/>
          <w:szCs w:val="24"/>
        </w:rPr>
        <w:t>Hal.</w:t>
      </w:r>
      <w:proofErr w:type="gramEnd"/>
      <w:r w:rsidR="00471268">
        <w:rPr>
          <w:rFonts w:ascii="Times New Roman" w:hAnsi="Times New Roman" w:cs="Times New Roman"/>
          <w:sz w:val="24"/>
          <w:szCs w:val="24"/>
        </w:rPr>
        <w:t xml:space="preserve"> 813. </w:t>
      </w:r>
    </w:p>
    <w:p w:rsidR="00471268" w:rsidRDefault="00471268" w:rsidP="00471268">
      <w:pPr>
        <w:tabs>
          <w:tab w:val="left" w:pos="4035"/>
        </w:tabs>
        <w:spacing w:line="360" w:lineRule="auto"/>
        <w:jc w:val="both"/>
        <w:rPr>
          <w:rFonts w:ascii="Times New Roman" w:hAnsi="Times New Roman" w:cs="Times New Roman"/>
          <w:sz w:val="24"/>
          <w:szCs w:val="24"/>
        </w:rPr>
      </w:pPr>
      <w:r w:rsidRPr="00471268">
        <w:rPr>
          <w:rFonts w:ascii="Times New Roman" w:hAnsi="Times New Roman" w:cs="Times New Roman"/>
          <w:sz w:val="24"/>
          <w:szCs w:val="24"/>
        </w:rPr>
        <w:t xml:space="preserve">Depkes RI. </w:t>
      </w:r>
      <w:proofErr w:type="gramStart"/>
      <w:r w:rsidRPr="00471268">
        <w:rPr>
          <w:rFonts w:ascii="Times New Roman" w:hAnsi="Times New Roman" w:cs="Times New Roman"/>
          <w:sz w:val="24"/>
          <w:szCs w:val="24"/>
        </w:rPr>
        <w:t xml:space="preserve">(1995). </w:t>
      </w:r>
      <w:r w:rsidRPr="001C7E6F">
        <w:rPr>
          <w:rFonts w:ascii="Times New Roman" w:hAnsi="Times New Roman" w:cs="Times New Roman"/>
          <w:i/>
          <w:sz w:val="24"/>
          <w:szCs w:val="24"/>
        </w:rPr>
        <w:t>Farmakope Indonesia.</w:t>
      </w:r>
      <w:proofErr w:type="gramEnd"/>
      <w:r w:rsidRPr="001C7E6F">
        <w:rPr>
          <w:rFonts w:ascii="Times New Roman" w:hAnsi="Times New Roman" w:cs="Times New Roman"/>
          <w:i/>
          <w:sz w:val="24"/>
          <w:szCs w:val="24"/>
        </w:rPr>
        <w:t xml:space="preserve"> Edisi IV</w:t>
      </w:r>
      <w:r>
        <w:rPr>
          <w:rFonts w:ascii="Times New Roman" w:hAnsi="Times New Roman" w:cs="Times New Roman"/>
          <w:sz w:val="24"/>
          <w:szCs w:val="24"/>
        </w:rPr>
        <w:t xml:space="preserve">. Jakarta: Departemen </w:t>
      </w:r>
      <w:r w:rsidRPr="00471268">
        <w:rPr>
          <w:rFonts w:ascii="Times New Roman" w:hAnsi="Times New Roman" w:cs="Times New Roman"/>
          <w:sz w:val="24"/>
          <w:szCs w:val="24"/>
        </w:rPr>
        <w:t xml:space="preserve">Kesehatan RI.  </w:t>
      </w:r>
      <w:proofErr w:type="gramStart"/>
      <w:r w:rsidRPr="00471268">
        <w:rPr>
          <w:rFonts w:ascii="Times New Roman" w:hAnsi="Times New Roman" w:cs="Times New Roman"/>
          <w:sz w:val="24"/>
          <w:szCs w:val="24"/>
        </w:rPr>
        <w:t>Hal.</w:t>
      </w:r>
      <w:proofErr w:type="gramEnd"/>
      <w:r w:rsidRPr="00471268">
        <w:rPr>
          <w:rFonts w:ascii="Times New Roman" w:hAnsi="Times New Roman" w:cs="Times New Roman"/>
          <w:sz w:val="24"/>
          <w:szCs w:val="24"/>
        </w:rPr>
        <w:t xml:space="preserve"> </w:t>
      </w:r>
      <w:r w:rsidR="00CA5E69">
        <w:rPr>
          <w:rFonts w:ascii="Times New Roman" w:hAnsi="Times New Roman" w:cs="Times New Roman"/>
          <w:sz w:val="24"/>
          <w:szCs w:val="24"/>
        </w:rPr>
        <w:t xml:space="preserve">     </w:t>
      </w:r>
      <w:proofErr w:type="gramStart"/>
      <w:r w:rsidRPr="00471268">
        <w:rPr>
          <w:rFonts w:ascii="Times New Roman" w:hAnsi="Times New Roman" w:cs="Times New Roman"/>
          <w:sz w:val="24"/>
          <w:szCs w:val="24"/>
        </w:rPr>
        <w:t>1030-1031.</w:t>
      </w:r>
      <w:proofErr w:type="gramEnd"/>
    </w:p>
    <w:p w:rsidR="002C2183" w:rsidRPr="00126E67" w:rsidRDefault="002C2183" w:rsidP="002C2183">
      <w:pPr>
        <w:tabs>
          <w:tab w:val="left" w:pos="40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Edriana, Nurhabiba. 2014. </w:t>
      </w:r>
      <w:r w:rsidR="00541737">
        <w:rPr>
          <w:rFonts w:ascii="Times New Roman" w:hAnsi="Times New Roman" w:cs="Times New Roman"/>
          <w:i/>
          <w:sz w:val="24"/>
          <w:szCs w:val="24"/>
        </w:rPr>
        <w:t>Uji Aktivitas Antioksidan p</w:t>
      </w:r>
      <w:r w:rsidR="00541737" w:rsidRPr="00126E67">
        <w:rPr>
          <w:rFonts w:ascii="Times New Roman" w:hAnsi="Times New Roman" w:cs="Times New Roman"/>
          <w:i/>
          <w:sz w:val="24"/>
          <w:szCs w:val="24"/>
        </w:rPr>
        <w:t>ada Ekstrak Daun Kunyit (</w:t>
      </w:r>
      <w:r w:rsidR="00126E67" w:rsidRPr="00126E67">
        <w:rPr>
          <w:rFonts w:ascii="Times New Roman" w:hAnsi="Times New Roman" w:cs="Times New Roman"/>
          <w:i/>
          <w:sz w:val="24"/>
          <w:szCs w:val="24"/>
        </w:rPr>
        <w:t>Curcuma Domestica Val</w:t>
      </w:r>
      <w:r w:rsidR="00541737">
        <w:rPr>
          <w:rFonts w:ascii="Times New Roman" w:hAnsi="Times New Roman" w:cs="Times New Roman"/>
          <w:i/>
          <w:sz w:val="24"/>
          <w:szCs w:val="24"/>
        </w:rPr>
        <w:t>) d</w:t>
      </w:r>
      <w:r w:rsidR="00541737" w:rsidRPr="00126E67">
        <w:rPr>
          <w:rFonts w:ascii="Times New Roman" w:hAnsi="Times New Roman" w:cs="Times New Roman"/>
          <w:i/>
          <w:sz w:val="24"/>
          <w:szCs w:val="24"/>
        </w:rPr>
        <w:t xml:space="preserve">engan Menggunakan Metode Dpph </w:t>
      </w:r>
      <w:proofErr w:type="gramStart"/>
      <w:r w:rsidR="00541737">
        <w:rPr>
          <w:rFonts w:ascii="Times New Roman" w:hAnsi="Times New Roman" w:cs="Times New Roman"/>
          <w:i/>
          <w:sz w:val="24"/>
          <w:szCs w:val="24"/>
        </w:rPr>
        <w:t>( 1,1</w:t>
      </w:r>
      <w:proofErr w:type="gramEnd"/>
      <w:r w:rsidR="00541737">
        <w:rPr>
          <w:rFonts w:ascii="Times New Roman" w:hAnsi="Times New Roman" w:cs="Times New Roman"/>
          <w:i/>
          <w:sz w:val="24"/>
          <w:szCs w:val="24"/>
        </w:rPr>
        <w:t>-Diphenyl-2-Picrylhydrazyl)</w:t>
      </w:r>
      <w:r w:rsidR="00126E67">
        <w:rPr>
          <w:rFonts w:ascii="Times New Roman" w:hAnsi="Times New Roman" w:cs="Times New Roman"/>
          <w:i/>
          <w:sz w:val="24"/>
          <w:szCs w:val="24"/>
        </w:rPr>
        <w:t>.</w:t>
      </w:r>
      <w:r w:rsidR="00126E67">
        <w:rPr>
          <w:rFonts w:ascii="Times New Roman" w:hAnsi="Times New Roman" w:cs="Times New Roman"/>
          <w:sz w:val="24"/>
          <w:szCs w:val="24"/>
        </w:rPr>
        <w:t xml:space="preserve"> </w:t>
      </w:r>
      <w:proofErr w:type="gramStart"/>
      <w:r w:rsidR="00126E67">
        <w:rPr>
          <w:rFonts w:ascii="Times New Roman" w:hAnsi="Times New Roman" w:cs="Times New Roman"/>
          <w:sz w:val="24"/>
          <w:szCs w:val="24"/>
        </w:rPr>
        <w:t>Jakarta :</w:t>
      </w:r>
      <w:proofErr w:type="gramEnd"/>
      <w:r w:rsidR="00126E67">
        <w:rPr>
          <w:rFonts w:ascii="Times New Roman" w:hAnsi="Times New Roman" w:cs="Times New Roman"/>
          <w:sz w:val="24"/>
          <w:szCs w:val="24"/>
        </w:rPr>
        <w:t xml:space="preserve"> UIN </w:t>
      </w:r>
      <w:r w:rsidR="00541737">
        <w:rPr>
          <w:rFonts w:ascii="Times New Roman" w:hAnsi="Times New Roman" w:cs="Times New Roman"/>
          <w:sz w:val="24"/>
          <w:szCs w:val="24"/>
        </w:rPr>
        <w:t>Syarif Hidayatullah</w:t>
      </w:r>
      <w:r w:rsidR="00126E67">
        <w:rPr>
          <w:rFonts w:ascii="Times New Roman" w:hAnsi="Times New Roman" w:cs="Times New Roman"/>
          <w:sz w:val="24"/>
          <w:szCs w:val="24"/>
        </w:rPr>
        <w:t>.</w:t>
      </w:r>
    </w:p>
    <w:p w:rsidR="00471268" w:rsidRDefault="00471268" w:rsidP="00471268">
      <w:pPr>
        <w:tabs>
          <w:tab w:val="left" w:pos="4035"/>
        </w:tabs>
        <w:spacing w:line="360" w:lineRule="auto"/>
        <w:jc w:val="both"/>
        <w:rPr>
          <w:rFonts w:ascii="Times New Roman" w:hAnsi="Times New Roman" w:cs="Times New Roman"/>
          <w:sz w:val="24"/>
          <w:szCs w:val="24"/>
        </w:rPr>
      </w:pPr>
      <w:r w:rsidRPr="00471268">
        <w:rPr>
          <w:rFonts w:ascii="Times New Roman" w:hAnsi="Times New Roman" w:cs="Times New Roman"/>
          <w:sz w:val="24"/>
          <w:szCs w:val="24"/>
        </w:rPr>
        <w:t xml:space="preserve">Guenther, E. (1987). </w:t>
      </w:r>
      <w:proofErr w:type="gramStart"/>
      <w:r w:rsidRPr="001C7E6F">
        <w:rPr>
          <w:rFonts w:ascii="Times New Roman" w:hAnsi="Times New Roman" w:cs="Times New Roman"/>
          <w:i/>
          <w:sz w:val="24"/>
          <w:szCs w:val="24"/>
        </w:rPr>
        <w:t>The</w:t>
      </w:r>
      <w:r w:rsidR="001C7E6F">
        <w:rPr>
          <w:rFonts w:ascii="Times New Roman" w:hAnsi="Times New Roman" w:cs="Times New Roman"/>
          <w:sz w:val="24"/>
          <w:szCs w:val="24"/>
        </w:rPr>
        <w:t xml:space="preserve"> </w:t>
      </w:r>
      <w:r w:rsidRPr="001C7E6F">
        <w:rPr>
          <w:rFonts w:ascii="Times New Roman" w:hAnsi="Times New Roman" w:cs="Times New Roman"/>
          <w:i/>
          <w:sz w:val="24"/>
          <w:szCs w:val="24"/>
        </w:rPr>
        <w:t>Essential Oils.</w:t>
      </w:r>
      <w:proofErr w:type="gramEnd"/>
      <w:r w:rsidRPr="001C7E6F">
        <w:rPr>
          <w:rFonts w:ascii="Times New Roman" w:hAnsi="Times New Roman" w:cs="Times New Roman"/>
          <w:i/>
          <w:sz w:val="24"/>
          <w:szCs w:val="24"/>
        </w:rPr>
        <w:t xml:space="preserve"> </w:t>
      </w:r>
      <w:proofErr w:type="gramStart"/>
      <w:r w:rsidRPr="001C7E6F">
        <w:rPr>
          <w:rFonts w:ascii="Times New Roman" w:hAnsi="Times New Roman" w:cs="Times New Roman"/>
          <w:i/>
          <w:sz w:val="24"/>
          <w:szCs w:val="24"/>
        </w:rPr>
        <w:t>Terjemahan.</w:t>
      </w:r>
      <w:proofErr w:type="gramEnd"/>
      <w:r w:rsidRPr="001C7E6F">
        <w:rPr>
          <w:rFonts w:ascii="Times New Roman" w:hAnsi="Times New Roman" w:cs="Times New Roman"/>
          <w:i/>
          <w:sz w:val="24"/>
          <w:szCs w:val="24"/>
        </w:rPr>
        <w:t xml:space="preserve"> Ketaren, R.S. (1987)</w:t>
      </w:r>
      <w:r>
        <w:rPr>
          <w:rFonts w:ascii="Times New Roman" w:hAnsi="Times New Roman" w:cs="Times New Roman"/>
          <w:sz w:val="24"/>
          <w:szCs w:val="24"/>
        </w:rPr>
        <w:t xml:space="preserve">. </w:t>
      </w:r>
      <w:r w:rsidRPr="00471268">
        <w:rPr>
          <w:rFonts w:ascii="Times New Roman" w:hAnsi="Times New Roman" w:cs="Times New Roman"/>
          <w:sz w:val="24"/>
          <w:szCs w:val="24"/>
        </w:rPr>
        <w:t xml:space="preserve">Minyak Atsiri. </w:t>
      </w:r>
      <w:r>
        <w:rPr>
          <w:rFonts w:ascii="Times New Roman" w:hAnsi="Times New Roman" w:cs="Times New Roman"/>
          <w:sz w:val="24"/>
          <w:szCs w:val="24"/>
        </w:rPr>
        <w:t xml:space="preserve">     </w:t>
      </w:r>
      <w:proofErr w:type="gramStart"/>
      <w:r w:rsidRPr="00471268">
        <w:rPr>
          <w:rFonts w:ascii="Times New Roman" w:hAnsi="Times New Roman" w:cs="Times New Roman"/>
          <w:sz w:val="24"/>
          <w:szCs w:val="24"/>
        </w:rPr>
        <w:t>Jilid I. Penerbit Universit</w:t>
      </w:r>
      <w:r>
        <w:rPr>
          <w:rFonts w:ascii="Times New Roman" w:hAnsi="Times New Roman" w:cs="Times New Roman"/>
          <w:sz w:val="24"/>
          <w:szCs w:val="24"/>
        </w:rPr>
        <w:t>as Indonesia.</w:t>
      </w:r>
      <w:proofErr w:type="gramEnd"/>
      <w:r>
        <w:rPr>
          <w:rFonts w:ascii="Times New Roman" w:hAnsi="Times New Roman" w:cs="Times New Roman"/>
          <w:sz w:val="24"/>
          <w:szCs w:val="24"/>
        </w:rPr>
        <w:t xml:space="preserve"> Jakarta.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287-</w:t>
      </w:r>
      <w:r w:rsidRPr="00471268">
        <w:rPr>
          <w:rFonts w:ascii="Times New Roman" w:hAnsi="Times New Roman" w:cs="Times New Roman"/>
          <w:sz w:val="24"/>
          <w:szCs w:val="24"/>
        </w:rPr>
        <w:t>289</w:t>
      </w:r>
    </w:p>
    <w:p w:rsidR="00471268" w:rsidRDefault="00471268" w:rsidP="00471268">
      <w:pPr>
        <w:tabs>
          <w:tab w:val="left" w:pos="4035"/>
        </w:tabs>
        <w:spacing w:line="360" w:lineRule="auto"/>
        <w:jc w:val="both"/>
        <w:rPr>
          <w:rFonts w:ascii="Times New Roman" w:hAnsi="Times New Roman" w:cs="Times New Roman"/>
          <w:sz w:val="24"/>
          <w:szCs w:val="24"/>
        </w:rPr>
      </w:pPr>
      <w:proofErr w:type="gramStart"/>
      <w:r w:rsidRPr="00471268">
        <w:rPr>
          <w:rFonts w:ascii="Times New Roman" w:hAnsi="Times New Roman" w:cs="Times New Roman"/>
          <w:sz w:val="24"/>
          <w:szCs w:val="24"/>
        </w:rPr>
        <w:t>Ketaren, S. (1985).</w:t>
      </w:r>
      <w:proofErr w:type="gramEnd"/>
      <w:r w:rsidRPr="00471268">
        <w:rPr>
          <w:rFonts w:ascii="Times New Roman" w:hAnsi="Times New Roman" w:cs="Times New Roman"/>
          <w:sz w:val="24"/>
          <w:szCs w:val="24"/>
        </w:rPr>
        <w:t xml:space="preserve"> </w:t>
      </w:r>
      <w:r w:rsidRPr="001C7E6F">
        <w:rPr>
          <w:rFonts w:ascii="Times New Roman" w:hAnsi="Times New Roman" w:cs="Times New Roman"/>
          <w:i/>
          <w:sz w:val="24"/>
          <w:szCs w:val="24"/>
        </w:rPr>
        <w:t>Pengantar Teknologi Minyak Atsiri</w:t>
      </w:r>
      <w:r>
        <w:rPr>
          <w:rFonts w:ascii="Times New Roman" w:hAnsi="Times New Roman" w:cs="Times New Roman"/>
          <w:sz w:val="24"/>
          <w:szCs w:val="24"/>
        </w:rPr>
        <w:t xml:space="preserve">.  Jakarta: Penerbit Balai Pustaka.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28-29.</w:t>
      </w:r>
      <w:proofErr w:type="gramEnd"/>
      <w:r>
        <w:rPr>
          <w:rFonts w:ascii="Times New Roman" w:hAnsi="Times New Roman" w:cs="Times New Roman"/>
          <w:sz w:val="24"/>
          <w:szCs w:val="24"/>
        </w:rPr>
        <w:t xml:space="preserve"> </w:t>
      </w:r>
    </w:p>
    <w:p w:rsidR="00471268" w:rsidRDefault="00471268" w:rsidP="00471268">
      <w:pPr>
        <w:tabs>
          <w:tab w:val="left" w:pos="4035"/>
        </w:tabs>
        <w:spacing w:line="360" w:lineRule="auto"/>
        <w:jc w:val="both"/>
        <w:rPr>
          <w:rFonts w:ascii="Times New Roman" w:hAnsi="Times New Roman" w:cs="Times New Roman"/>
          <w:sz w:val="24"/>
          <w:szCs w:val="24"/>
        </w:rPr>
      </w:pPr>
      <w:proofErr w:type="gramStart"/>
      <w:r w:rsidRPr="00471268">
        <w:rPr>
          <w:rFonts w:ascii="Times New Roman" w:hAnsi="Times New Roman" w:cs="Times New Roman"/>
          <w:sz w:val="24"/>
          <w:szCs w:val="24"/>
        </w:rPr>
        <w:t>Lutony, T.L. &amp; Rahmayati, Y. (2000).</w:t>
      </w:r>
      <w:proofErr w:type="gramEnd"/>
      <w:r w:rsidRPr="00471268">
        <w:rPr>
          <w:rFonts w:ascii="Times New Roman" w:hAnsi="Times New Roman" w:cs="Times New Roman"/>
          <w:sz w:val="24"/>
          <w:szCs w:val="24"/>
        </w:rPr>
        <w:t xml:space="preserve"> </w:t>
      </w:r>
      <w:r w:rsidRPr="001C7E6F">
        <w:rPr>
          <w:rFonts w:ascii="Times New Roman" w:hAnsi="Times New Roman" w:cs="Times New Roman"/>
          <w:i/>
          <w:sz w:val="24"/>
          <w:szCs w:val="24"/>
        </w:rPr>
        <w:t>Produksi Dan Perdagangan Minyak Atsiri. Jakarta: Penerbit Penebar Swadaya</w:t>
      </w:r>
      <w:r w:rsidRPr="00471268">
        <w:rPr>
          <w:rFonts w:ascii="Times New Roman" w:hAnsi="Times New Roman" w:cs="Times New Roman"/>
          <w:sz w:val="24"/>
          <w:szCs w:val="24"/>
        </w:rPr>
        <w:t xml:space="preserve">. </w:t>
      </w:r>
      <w:proofErr w:type="gramStart"/>
      <w:r w:rsidRPr="00471268">
        <w:rPr>
          <w:rFonts w:ascii="Times New Roman" w:hAnsi="Times New Roman" w:cs="Times New Roman"/>
          <w:sz w:val="24"/>
          <w:szCs w:val="24"/>
        </w:rPr>
        <w:t>Hal.</w:t>
      </w:r>
      <w:proofErr w:type="gramEnd"/>
      <w:r w:rsidRPr="00471268">
        <w:rPr>
          <w:rFonts w:ascii="Times New Roman" w:hAnsi="Times New Roman" w:cs="Times New Roman"/>
          <w:sz w:val="24"/>
          <w:szCs w:val="24"/>
        </w:rPr>
        <w:t xml:space="preserve"> </w:t>
      </w:r>
      <w:proofErr w:type="gramStart"/>
      <w:r w:rsidRPr="00471268">
        <w:rPr>
          <w:rFonts w:ascii="Times New Roman" w:hAnsi="Times New Roman" w:cs="Times New Roman"/>
          <w:sz w:val="24"/>
          <w:szCs w:val="24"/>
        </w:rPr>
        <w:t>1-3.</w:t>
      </w:r>
      <w:proofErr w:type="gramEnd"/>
    </w:p>
    <w:p w:rsidR="00541737" w:rsidRDefault="00541737" w:rsidP="00471268">
      <w:pPr>
        <w:tabs>
          <w:tab w:val="left" w:pos="40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Mrdianti, Dian. </w:t>
      </w:r>
      <w:proofErr w:type="gramStart"/>
      <w:r>
        <w:rPr>
          <w:rFonts w:ascii="Times New Roman" w:hAnsi="Times New Roman" w:cs="Times New Roman"/>
          <w:sz w:val="24"/>
          <w:szCs w:val="24"/>
        </w:rPr>
        <w:t xml:space="preserve">1998. </w:t>
      </w:r>
      <w:r w:rsidRPr="00541737">
        <w:rPr>
          <w:rFonts w:ascii="Times New Roman" w:hAnsi="Times New Roman" w:cs="Times New Roman"/>
          <w:i/>
          <w:sz w:val="24"/>
          <w:szCs w:val="24"/>
        </w:rPr>
        <w:t xml:space="preserve">Mempelajari Pengaruh Ekstrak Daun </w:t>
      </w:r>
      <w:r>
        <w:rPr>
          <w:rFonts w:ascii="Times New Roman" w:hAnsi="Times New Roman" w:cs="Times New Roman"/>
          <w:i/>
          <w:sz w:val="24"/>
          <w:szCs w:val="24"/>
        </w:rPr>
        <w:t>d</w:t>
      </w:r>
      <w:r w:rsidRPr="00541737">
        <w:rPr>
          <w:rFonts w:ascii="Times New Roman" w:hAnsi="Times New Roman" w:cs="Times New Roman"/>
          <w:i/>
          <w:sz w:val="24"/>
          <w:szCs w:val="24"/>
        </w:rPr>
        <w:t>an Rimpang K</w:t>
      </w:r>
      <w:r>
        <w:rPr>
          <w:rFonts w:ascii="Times New Roman" w:hAnsi="Times New Roman" w:cs="Times New Roman"/>
          <w:i/>
          <w:sz w:val="24"/>
          <w:szCs w:val="24"/>
        </w:rPr>
        <w:t>unyit (Curcuma Domestica Val.) t</w:t>
      </w:r>
      <w:r w:rsidRPr="00541737">
        <w:rPr>
          <w:rFonts w:ascii="Times New Roman" w:hAnsi="Times New Roman" w:cs="Times New Roman"/>
          <w:i/>
          <w:sz w:val="24"/>
          <w:szCs w:val="24"/>
        </w:rPr>
        <w:t>erhadap Aktivitas Sitolitik Sel Natural Killer (NK</w:t>
      </w:r>
      <w:r>
        <w:rPr>
          <w:rFonts w:ascii="Times New Roman" w:hAnsi="Times New Roman" w:cs="Times New Roman"/>
          <w:i/>
          <w:sz w:val="24"/>
          <w:szCs w:val="24"/>
        </w:rPr>
        <w:t>) d</w:t>
      </w:r>
      <w:r w:rsidRPr="00541737">
        <w:rPr>
          <w:rFonts w:ascii="Times New Roman" w:hAnsi="Times New Roman" w:cs="Times New Roman"/>
          <w:i/>
          <w:sz w:val="24"/>
          <w:szCs w:val="24"/>
        </w:rPr>
        <w:t>alam Melisis Sel K</w:t>
      </w:r>
      <w:r>
        <w:rPr>
          <w:rFonts w:ascii="Times New Roman" w:hAnsi="Times New Roman" w:cs="Times New Roman"/>
          <w:i/>
          <w:sz w:val="24"/>
          <w:szCs w:val="24"/>
        </w:rPr>
        <w:t>-562 s</w:t>
      </w:r>
      <w:r w:rsidRPr="00541737">
        <w:rPr>
          <w:rFonts w:ascii="Times New Roman" w:hAnsi="Times New Roman" w:cs="Times New Roman"/>
          <w:i/>
          <w:sz w:val="24"/>
          <w:szCs w:val="24"/>
        </w:rPr>
        <w:t>ecara IN VITRO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Bogor :</w:t>
      </w:r>
      <w:proofErr w:type="gramEnd"/>
      <w:r>
        <w:rPr>
          <w:rFonts w:ascii="Times New Roman" w:hAnsi="Times New Roman" w:cs="Times New Roman"/>
          <w:sz w:val="24"/>
          <w:szCs w:val="24"/>
        </w:rPr>
        <w:t xml:space="preserve"> Institut Pertanian Bogor.</w:t>
      </w:r>
    </w:p>
    <w:p w:rsidR="007F7E24" w:rsidRDefault="007F7E24" w:rsidP="007F7E24">
      <w:pPr>
        <w:tabs>
          <w:tab w:val="left" w:pos="4035"/>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Sa’adah, lailis.2010.</w:t>
      </w:r>
      <w:proofErr w:type="gramEnd"/>
      <w:r w:rsidRPr="007F7E24">
        <w:rPr>
          <w:i/>
        </w:rPr>
        <w:t xml:space="preserve"> </w:t>
      </w:r>
      <w:r w:rsidR="00541737" w:rsidRPr="007F7E24">
        <w:rPr>
          <w:rFonts w:ascii="Times New Roman" w:hAnsi="Times New Roman" w:cs="Times New Roman"/>
          <w:i/>
          <w:sz w:val="24"/>
          <w:szCs w:val="24"/>
        </w:rPr>
        <w:t xml:space="preserve">Isolasi Dan </w:t>
      </w:r>
      <w:proofErr w:type="gramStart"/>
      <w:r w:rsidR="00541737" w:rsidRPr="007F7E24">
        <w:rPr>
          <w:rFonts w:ascii="Times New Roman" w:hAnsi="Times New Roman" w:cs="Times New Roman"/>
          <w:i/>
          <w:sz w:val="24"/>
          <w:szCs w:val="24"/>
        </w:rPr>
        <w:t>Identifikasi  Senyawa</w:t>
      </w:r>
      <w:proofErr w:type="gramEnd"/>
      <w:r w:rsidR="00541737" w:rsidRPr="007F7E24">
        <w:rPr>
          <w:rFonts w:ascii="Times New Roman" w:hAnsi="Times New Roman" w:cs="Times New Roman"/>
          <w:i/>
          <w:sz w:val="24"/>
          <w:szCs w:val="24"/>
        </w:rPr>
        <w:t xml:space="preserve"> Tanin </w:t>
      </w:r>
      <w:r w:rsidR="00541737">
        <w:rPr>
          <w:rFonts w:ascii="Times New Roman" w:hAnsi="Times New Roman" w:cs="Times New Roman"/>
          <w:i/>
          <w:sz w:val="24"/>
          <w:szCs w:val="24"/>
        </w:rPr>
        <w:t>d</w:t>
      </w:r>
      <w:r w:rsidR="00541737" w:rsidRPr="007F7E24">
        <w:rPr>
          <w:rFonts w:ascii="Times New Roman" w:hAnsi="Times New Roman" w:cs="Times New Roman"/>
          <w:i/>
          <w:sz w:val="24"/>
          <w:szCs w:val="24"/>
        </w:rPr>
        <w:t>ari Daun Belimbing Wuluh (</w:t>
      </w:r>
      <w:r w:rsidRPr="007F7E24">
        <w:rPr>
          <w:rFonts w:ascii="Times New Roman" w:hAnsi="Times New Roman" w:cs="Times New Roman"/>
          <w:i/>
          <w:sz w:val="24"/>
          <w:szCs w:val="24"/>
        </w:rPr>
        <w:t>Averrhoa Bilimbi L</w:t>
      </w:r>
      <w:r w:rsidR="00541737" w:rsidRPr="007F7E24">
        <w:rPr>
          <w:rFonts w:ascii="Times New Roman" w:hAnsi="Times New Roman" w:cs="Times New Roman"/>
          <w:i/>
          <w:sz w:val="24"/>
          <w:szCs w:val="24"/>
        </w:rPr>
        <w:t>.)</w:t>
      </w:r>
      <w:r w:rsidR="00541737" w:rsidRPr="007F7E24">
        <w:rPr>
          <w:rFonts w:ascii="Times New Roman" w:hAnsi="Times New Roman" w:cs="Times New Roman"/>
          <w:sz w:val="24"/>
          <w:szCs w:val="24"/>
        </w:rPr>
        <w:t xml:space="preserve"> </w:t>
      </w:r>
      <w:r>
        <w:rPr>
          <w:rFonts w:ascii="Times New Roman" w:hAnsi="Times New Roman" w:cs="Times New Roman"/>
          <w:sz w:val="24"/>
          <w:szCs w:val="24"/>
        </w:rPr>
        <w:t xml:space="preserve">.Malang : </w:t>
      </w:r>
      <w:r w:rsidRPr="007F7E24">
        <w:rPr>
          <w:rFonts w:ascii="Times New Roman" w:hAnsi="Times New Roman" w:cs="Times New Roman"/>
          <w:sz w:val="24"/>
          <w:szCs w:val="24"/>
        </w:rPr>
        <w:t>Universitas Islam Negeri (UIN) Maulana Malik Ibrahim</w:t>
      </w:r>
      <w:r>
        <w:rPr>
          <w:rFonts w:ascii="Times New Roman" w:hAnsi="Times New Roman" w:cs="Times New Roman"/>
          <w:sz w:val="24"/>
          <w:szCs w:val="24"/>
        </w:rPr>
        <w:t>.</w:t>
      </w:r>
    </w:p>
    <w:p w:rsidR="00A149A8" w:rsidRPr="00B93A16" w:rsidRDefault="001C7E6F" w:rsidP="001C7E6F">
      <w:pPr>
        <w:tabs>
          <w:tab w:val="left" w:pos="4035"/>
        </w:tabs>
        <w:spacing w:line="360" w:lineRule="auto"/>
        <w:jc w:val="both"/>
        <w:rPr>
          <w:rFonts w:ascii="Times New Roman" w:hAnsi="Times New Roman" w:cs="Times New Roman"/>
          <w:i/>
          <w:sz w:val="24"/>
          <w:szCs w:val="24"/>
        </w:rPr>
      </w:pPr>
      <w:proofErr w:type="gramStart"/>
      <w:r>
        <w:rPr>
          <w:rFonts w:ascii="Times New Roman" w:hAnsi="Times New Roman" w:cs="Times New Roman"/>
          <w:sz w:val="24"/>
          <w:szCs w:val="24"/>
        </w:rPr>
        <w:t>Suryanto, edi.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2010. </w:t>
      </w:r>
      <w:r w:rsidR="00541737" w:rsidRPr="001C7E6F">
        <w:rPr>
          <w:rFonts w:ascii="Times New Roman" w:hAnsi="Times New Roman" w:cs="Times New Roman"/>
          <w:i/>
          <w:sz w:val="24"/>
          <w:szCs w:val="24"/>
        </w:rPr>
        <w:t>Akt</w:t>
      </w:r>
      <w:r w:rsidR="00541737">
        <w:rPr>
          <w:rFonts w:ascii="Times New Roman" w:hAnsi="Times New Roman" w:cs="Times New Roman"/>
          <w:i/>
          <w:sz w:val="24"/>
          <w:szCs w:val="24"/>
        </w:rPr>
        <w:t>ivitas Penangkal Radikal Bebas dan Penstabil Oksigen Singlet d</w:t>
      </w:r>
      <w:r w:rsidR="00541737" w:rsidRPr="001C7E6F">
        <w:rPr>
          <w:rFonts w:ascii="Times New Roman" w:hAnsi="Times New Roman" w:cs="Times New Roman"/>
          <w:i/>
          <w:sz w:val="24"/>
          <w:szCs w:val="24"/>
        </w:rPr>
        <w:t xml:space="preserve">ari Ekstrak Daun </w:t>
      </w:r>
      <w:r w:rsidR="00541737">
        <w:rPr>
          <w:rFonts w:ascii="Times New Roman" w:hAnsi="Times New Roman" w:cs="Times New Roman"/>
          <w:i/>
          <w:sz w:val="24"/>
          <w:szCs w:val="24"/>
        </w:rPr>
        <w:t>Kunyit (</w:t>
      </w:r>
      <w:r w:rsidR="007F7E24">
        <w:rPr>
          <w:rFonts w:ascii="Times New Roman" w:hAnsi="Times New Roman" w:cs="Times New Roman"/>
          <w:i/>
          <w:sz w:val="24"/>
          <w:szCs w:val="24"/>
        </w:rPr>
        <w:t>Curcuma Domestica Val</w:t>
      </w:r>
      <w:r w:rsidR="00541737">
        <w:rPr>
          <w:rFonts w:ascii="Times New Roman" w:hAnsi="Times New Roman" w:cs="Times New Roman"/>
          <w:i/>
          <w:sz w:val="24"/>
          <w:szCs w:val="24"/>
        </w:rPr>
        <w:t>.).</w:t>
      </w:r>
      <w:proofErr w:type="gramEnd"/>
      <w:r w:rsidR="00541737">
        <w:rPr>
          <w:rFonts w:ascii="Times New Roman" w:hAnsi="Times New Roman" w:cs="Times New Roman"/>
          <w:sz w:val="24"/>
          <w:szCs w:val="24"/>
        </w:rPr>
        <w:t xml:space="preserve"> </w:t>
      </w:r>
      <w:proofErr w:type="gramStart"/>
      <w:r>
        <w:rPr>
          <w:rFonts w:ascii="Times New Roman" w:hAnsi="Times New Roman" w:cs="Times New Roman"/>
          <w:sz w:val="24"/>
          <w:szCs w:val="24"/>
        </w:rPr>
        <w:t>Manado :</w:t>
      </w:r>
      <w:proofErr w:type="gramEnd"/>
      <w:r w:rsidRPr="001C7E6F">
        <w:t xml:space="preserve"> </w:t>
      </w:r>
      <w:r w:rsidRPr="001C7E6F">
        <w:rPr>
          <w:rFonts w:ascii="Times New Roman" w:hAnsi="Times New Roman" w:cs="Times New Roman"/>
          <w:sz w:val="24"/>
          <w:szCs w:val="24"/>
        </w:rPr>
        <w:t>Universitas Sam Ratulangi</w:t>
      </w:r>
      <w:r>
        <w:rPr>
          <w:rFonts w:ascii="Times New Roman" w:hAnsi="Times New Roman" w:cs="Times New Roman"/>
          <w:sz w:val="24"/>
          <w:szCs w:val="24"/>
        </w:rPr>
        <w:t>.</w:t>
      </w:r>
      <w:r w:rsidRPr="001C7E6F">
        <w:rPr>
          <w:rFonts w:ascii="Times New Roman" w:hAnsi="Times New Roman" w:cs="Times New Roman"/>
          <w:i/>
          <w:sz w:val="24"/>
          <w:szCs w:val="24"/>
        </w:rPr>
        <w:t xml:space="preserve"> </w:t>
      </w:r>
    </w:p>
    <w:sectPr w:rsidR="00A149A8" w:rsidRPr="00B93A16" w:rsidSect="00C56E22">
      <w:footerReference w:type="default" r:id="rId29"/>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3CF" w:rsidRDefault="00F433CF" w:rsidP="00670966">
      <w:pPr>
        <w:spacing w:after="0" w:line="240" w:lineRule="auto"/>
      </w:pPr>
      <w:r>
        <w:separator/>
      </w:r>
    </w:p>
  </w:endnote>
  <w:endnote w:type="continuationSeparator" w:id="1">
    <w:p w:rsidR="00F433CF" w:rsidRDefault="00F433CF" w:rsidP="00670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70736"/>
      <w:docPartObj>
        <w:docPartGallery w:val="Page Numbers (Bottom of Page)"/>
        <w:docPartUnique/>
      </w:docPartObj>
    </w:sdtPr>
    <w:sdtEndPr>
      <w:rPr>
        <w:color w:val="7F7F7F" w:themeColor="background1" w:themeShade="7F"/>
        <w:spacing w:val="60"/>
      </w:rPr>
    </w:sdtEndPr>
    <w:sdtContent>
      <w:p w:rsidR="008A4DAB" w:rsidRPr="008A4DAB" w:rsidRDefault="001B73B1" w:rsidP="00F35B57">
        <w:pPr>
          <w:pStyle w:val="Footer"/>
          <w:pBdr>
            <w:top w:val="single" w:sz="4" w:space="1" w:color="D9D9D9" w:themeColor="background1" w:themeShade="D9"/>
          </w:pBdr>
          <w:jc w:val="right"/>
          <w:rPr>
            <w:rFonts w:ascii="AngsanaUPC" w:hAnsi="AngsanaUPC" w:cs="AngsanaUPC"/>
            <w:color w:val="7F7F7F" w:themeColor="background1" w:themeShade="7F"/>
            <w:spacing w:val="60"/>
          </w:rPr>
        </w:pPr>
        <w:fldSimple w:instr=" PAGE   \* MERGEFORMAT ">
          <w:r w:rsidR="00772DDB" w:rsidRPr="00772DDB">
            <w:rPr>
              <w:b/>
              <w:noProof/>
            </w:rPr>
            <w:t>8</w:t>
          </w:r>
        </w:fldSimple>
        <w:r w:rsidR="00670966">
          <w:rPr>
            <w:b/>
          </w:rPr>
          <w:t xml:space="preserve"> </w:t>
        </w:r>
      </w:p>
      <w:p w:rsidR="00670966" w:rsidRDefault="001B73B1">
        <w:pPr>
          <w:pStyle w:val="Footer"/>
          <w:pBdr>
            <w:top w:val="single" w:sz="4" w:space="1" w:color="D9D9D9" w:themeColor="background1" w:themeShade="D9"/>
          </w:pBdr>
          <w:rPr>
            <w:b/>
          </w:rPr>
        </w:pPr>
      </w:p>
    </w:sdtContent>
  </w:sdt>
  <w:p w:rsidR="00670966" w:rsidRDefault="006709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3CF" w:rsidRDefault="00F433CF" w:rsidP="00670966">
      <w:pPr>
        <w:spacing w:after="0" w:line="240" w:lineRule="auto"/>
      </w:pPr>
      <w:r>
        <w:separator/>
      </w:r>
    </w:p>
  </w:footnote>
  <w:footnote w:type="continuationSeparator" w:id="1">
    <w:p w:rsidR="00F433CF" w:rsidRDefault="00F433CF" w:rsidP="006709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6B1"/>
    <w:multiLevelType w:val="hybridMultilevel"/>
    <w:tmpl w:val="57780F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1B2364"/>
    <w:multiLevelType w:val="hybridMultilevel"/>
    <w:tmpl w:val="6BDAF0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0F3B54"/>
    <w:multiLevelType w:val="hybridMultilevel"/>
    <w:tmpl w:val="9710BA0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C446BA7"/>
    <w:multiLevelType w:val="hybridMultilevel"/>
    <w:tmpl w:val="524A3F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039B2"/>
    <w:multiLevelType w:val="multilevel"/>
    <w:tmpl w:val="217E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102B47"/>
    <w:multiLevelType w:val="hybridMultilevel"/>
    <w:tmpl w:val="4C8290FA"/>
    <w:lvl w:ilvl="0" w:tplc="2F7C1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35EB2"/>
    <w:multiLevelType w:val="multilevel"/>
    <w:tmpl w:val="3F981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55009C"/>
    <w:multiLevelType w:val="hybridMultilevel"/>
    <w:tmpl w:val="A1D27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D3373"/>
    <w:multiLevelType w:val="hybridMultilevel"/>
    <w:tmpl w:val="100C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C446D"/>
    <w:multiLevelType w:val="hybridMultilevel"/>
    <w:tmpl w:val="848EE3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2BF2EAF"/>
    <w:multiLevelType w:val="hybridMultilevel"/>
    <w:tmpl w:val="9F561FE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AC90E57"/>
    <w:multiLevelType w:val="hybridMultilevel"/>
    <w:tmpl w:val="F236C7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B9498C"/>
    <w:multiLevelType w:val="hybridMultilevel"/>
    <w:tmpl w:val="7E3EB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FA190B"/>
    <w:multiLevelType w:val="multilevel"/>
    <w:tmpl w:val="CF1CD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AB295D"/>
    <w:multiLevelType w:val="multilevel"/>
    <w:tmpl w:val="F88820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452912"/>
    <w:multiLevelType w:val="hybridMultilevel"/>
    <w:tmpl w:val="F04065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B520897"/>
    <w:multiLevelType w:val="hybridMultilevel"/>
    <w:tmpl w:val="46DCCE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3662E2"/>
    <w:multiLevelType w:val="multilevel"/>
    <w:tmpl w:val="A1A0E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E40F52"/>
    <w:multiLevelType w:val="multilevel"/>
    <w:tmpl w:val="D80E2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64443E"/>
    <w:multiLevelType w:val="multilevel"/>
    <w:tmpl w:val="851021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3"/>
  </w:num>
  <w:num w:numId="4">
    <w:abstractNumId w:val="17"/>
  </w:num>
  <w:num w:numId="5">
    <w:abstractNumId w:val="18"/>
  </w:num>
  <w:num w:numId="6">
    <w:abstractNumId w:val="6"/>
  </w:num>
  <w:num w:numId="7">
    <w:abstractNumId w:val="19"/>
  </w:num>
  <w:num w:numId="8">
    <w:abstractNumId w:val="14"/>
  </w:num>
  <w:num w:numId="9">
    <w:abstractNumId w:val="4"/>
  </w:num>
  <w:num w:numId="10">
    <w:abstractNumId w:val="11"/>
  </w:num>
  <w:num w:numId="11">
    <w:abstractNumId w:val="2"/>
  </w:num>
  <w:num w:numId="12">
    <w:abstractNumId w:val="9"/>
  </w:num>
  <w:num w:numId="13">
    <w:abstractNumId w:val="15"/>
  </w:num>
  <w:num w:numId="14">
    <w:abstractNumId w:val="10"/>
  </w:num>
  <w:num w:numId="15">
    <w:abstractNumId w:val="1"/>
  </w:num>
  <w:num w:numId="16">
    <w:abstractNumId w:val="8"/>
  </w:num>
  <w:num w:numId="17">
    <w:abstractNumId w:val="7"/>
  </w:num>
  <w:num w:numId="18">
    <w:abstractNumId w:val="0"/>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DE2BAE"/>
    <w:rsid w:val="00042167"/>
    <w:rsid w:val="00061394"/>
    <w:rsid w:val="00063ABF"/>
    <w:rsid w:val="00064F7B"/>
    <w:rsid w:val="00077948"/>
    <w:rsid w:val="000819CD"/>
    <w:rsid w:val="000E2E15"/>
    <w:rsid w:val="000F31EF"/>
    <w:rsid w:val="00126E67"/>
    <w:rsid w:val="001413D0"/>
    <w:rsid w:val="0014188A"/>
    <w:rsid w:val="00147B38"/>
    <w:rsid w:val="0018730F"/>
    <w:rsid w:val="001B73B1"/>
    <w:rsid w:val="001C7E6F"/>
    <w:rsid w:val="00234BCA"/>
    <w:rsid w:val="002A3AAB"/>
    <w:rsid w:val="002B0DD7"/>
    <w:rsid w:val="002B74CE"/>
    <w:rsid w:val="002C2183"/>
    <w:rsid w:val="0031221C"/>
    <w:rsid w:val="00357628"/>
    <w:rsid w:val="003860D8"/>
    <w:rsid w:val="00417AB4"/>
    <w:rsid w:val="00471268"/>
    <w:rsid w:val="004E2824"/>
    <w:rsid w:val="0051094B"/>
    <w:rsid w:val="00535B74"/>
    <w:rsid w:val="00541737"/>
    <w:rsid w:val="005A29B7"/>
    <w:rsid w:val="005A4987"/>
    <w:rsid w:val="005E5F2C"/>
    <w:rsid w:val="0061327D"/>
    <w:rsid w:val="00647EDB"/>
    <w:rsid w:val="00670966"/>
    <w:rsid w:val="00690CAD"/>
    <w:rsid w:val="006941B3"/>
    <w:rsid w:val="007675C4"/>
    <w:rsid w:val="00772A1A"/>
    <w:rsid w:val="00772DDB"/>
    <w:rsid w:val="00782EBD"/>
    <w:rsid w:val="007B4508"/>
    <w:rsid w:val="007E03EF"/>
    <w:rsid w:val="007F7E24"/>
    <w:rsid w:val="008513CD"/>
    <w:rsid w:val="008761D1"/>
    <w:rsid w:val="00885A82"/>
    <w:rsid w:val="008A4DAB"/>
    <w:rsid w:val="008E2877"/>
    <w:rsid w:val="00936E4C"/>
    <w:rsid w:val="00964005"/>
    <w:rsid w:val="00973668"/>
    <w:rsid w:val="00997131"/>
    <w:rsid w:val="009D7CF3"/>
    <w:rsid w:val="009E573A"/>
    <w:rsid w:val="00A149A8"/>
    <w:rsid w:val="00A71229"/>
    <w:rsid w:val="00A9043B"/>
    <w:rsid w:val="00AA1C61"/>
    <w:rsid w:val="00AD3082"/>
    <w:rsid w:val="00AF51E2"/>
    <w:rsid w:val="00AF553A"/>
    <w:rsid w:val="00B45D36"/>
    <w:rsid w:val="00B61013"/>
    <w:rsid w:val="00B93A16"/>
    <w:rsid w:val="00BA2895"/>
    <w:rsid w:val="00BC4ECC"/>
    <w:rsid w:val="00C32EE3"/>
    <w:rsid w:val="00C4071B"/>
    <w:rsid w:val="00C56E22"/>
    <w:rsid w:val="00CA5E69"/>
    <w:rsid w:val="00D00AF7"/>
    <w:rsid w:val="00D94681"/>
    <w:rsid w:val="00DA14C8"/>
    <w:rsid w:val="00DA34F3"/>
    <w:rsid w:val="00DE2BAE"/>
    <w:rsid w:val="00DE6431"/>
    <w:rsid w:val="00E712DA"/>
    <w:rsid w:val="00E80014"/>
    <w:rsid w:val="00E94869"/>
    <w:rsid w:val="00EB5C96"/>
    <w:rsid w:val="00F006FF"/>
    <w:rsid w:val="00F35B57"/>
    <w:rsid w:val="00F433CF"/>
    <w:rsid w:val="00F65EE3"/>
    <w:rsid w:val="00F71FB8"/>
    <w:rsid w:val="00F74DBC"/>
    <w:rsid w:val="00F80AC7"/>
    <w:rsid w:val="00FF674B"/>
    <w:rsid w:val="00FF6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BAE"/>
    <w:pPr>
      <w:ind w:left="720"/>
      <w:contextualSpacing/>
    </w:pPr>
  </w:style>
  <w:style w:type="paragraph" w:styleId="BalloonText">
    <w:name w:val="Balloon Text"/>
    <w:basedOn w:val="Normal"/>
    <w:link w:val="BalloonTextChar"/>
    <w:uiPriority w:val="99"/>
    <w:semiHidden/>
    <w:unhideWhenUsed/>
    <w:rsid w:val="00D00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AF7"/>
    <w:rPr>
      <w:rFonts w:ascii="Tahoma" w:hAnsi="Tahoma" w:cs="Tahoma"/>
      <w:sz w:val="16"/>
      <w:szCs w:val="16"/>
    </w:rPr>
  </w:style>
  <w:style w:type="paragraph" w:styleId="NormalWeb">
    <w:name w:val="Normal (Web)"/>
    <w:basedOn w:val="Normal"/>
    <w:uiPriority w:val="99"/>
    <w:semiHidden/>
    <w:unhideWhenUsed/>
    <w:rsid w:val="002A3A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AAB"/>
    <w:rPr>
      <w:b/>
      <w:bCs/>
    </w:rPr>
  </w:style>
  <w:style w:type="paragraph" w:styleId="Header">
    <w:name w:val="header"/>
    <w:basedOn w:val="Normal"/>
    <w:link w:val="HeaderChar"/>
    <w:uiPriority w:val="99"/>
    <w:semiHidden/>
    <w:unhideWhenUsed/>
    <w:rsid w:val="006709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0966"/>
  </w:style>
  <w:style w:type="paragraph" w:styleId="Footer">
    <w:name w:val="footer"/>
    <w:basedOn w:val="Normal"/>
    <w:link w:val="FooterChar"/>
    <w:uiPriority w:val="99"/>
    <w:unhideWhenUsed/>
    <w:rsid w:val="00670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966"/>
  </w:style>
  <w:style w:type="character" w:styleId="Hyperlink">
    <w:name w:val="Hyperlink"/>
    <w:basedOn w:val="DefaultParagraphFont"/>
    <w:uiPriority w:val="99"/>
    <w:unhideWhenUsed/>
    <w:rsid w:val="00A149A8"/>
    <w:rPr>
      <w:color w:val="0000FF" w:themeColor="hyperlink"/>
      <w:u w:val="single"/>
    </w:rPr>
  </w:style>
  <w:style w:type="paragraph" w:styleId="DocumentMap">
    <w:name w:val="Document Map"/>
    <w:basedOn w:val="Normal"/>
    <w:link w:val="DocumentMapChar"/>
    <w:uiPriority w:val="99"/>
    <w:semiHidden/>
    <w:unhideWhenUsed/>
    <w:rsid w:val="00147B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47B38"/>
    <w:rPr>
      <w:rFonts w:ascii="Tahoma" w:hAnsi="Tahoma" w:cs="Tahoma"/>
      <w:sz w:val="16"/>
      <w:szCs w:val="16"/>
    </w:rPr>
  </w:style>
  <w:style w:type="paragraph" w:customStyle="1" w:styleId="Default">
    <w:name w:val="Default"/>
    <w:rsid w:val="008513C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3432336">
      <w:bodyDiv w:val="1"/>
      <w:marLeft w:val="0"/>
      <w:marRight w:val="0"/>
      <w:marTop w:val="0"/>
      <w:marBottom w:val="0"/>
      <w:divBdr>
        <w:top w:val="none" w:sz="0" w:space="0" w:color="auto"/>
        <w:left w:val="none" w:sz="0" w:space="0" w:color="auto"/>
        <w:bottom w:val="none" w:sz="0" w:space="0" w:color="auto"/>
        <w:right w:val="none" w:sz="0" w:space="0" w:color="auto"/>
      </w:divBdr>
      <w:divsChild>
        <w:div w:id="738671044">
          <w:marLeft w:val="360"/>
          <w:marRight w:val="0"/>
          <w:marTop w:val="0"/>
          <w:marBottom w:val="0"/>
          <w:divBdr>
            <w:top w:val="none" w:sz="0" w:space="0" w:color="auto"/>
            <w:left w:val="none" w:sz="0" w:space="0" w:color="auto"/>
            <w:bottom w:val="none" w:sz="0" w:space="0" w:color="auto"/>
            <w:right w:val="none" w:sz="0" w:space="0" w:color="auto"/>
          </w:divBdr>
        </w:div>
        <w:div w:id="802385110">
          <w:marLeft w:val="720"/>
          <w:marRight w:val="0"/>
          <w:marTop w:val="0"/>
          <w:marBottom w:val="0"/>
          <w:divBdr>
            <w:top w:val="none" w:sz="0" w:space="0" w:color="auto"/>
            <w:left w:val="none" w:sz="0" w:space="0" w:color="auto"/>
            <w:bottom w:val="none" w:sz="0" w:space="0" w:color="auto"/>
            <w:right w:val="none" w:sz="0" w:space="0" w:color="auto"/>
          </w:divBdr>
        </w:div>
      </w:divsChild>
    </w:div>
    <w:div w:id="2088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oleObject" Target="embeddings/oleObject3.bin"/><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4B5BB-19DD-4EF7-BBDE-92B8BC9C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28</Pages>
  <Words>5414</Words>
  <Characters>30864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komputer-4</cp:lastModifiedBy>
  <cp:revision>45</cp:revision>
  <dcterms:created xsi:type="dcterms:W3CDTF">2015-05-24T02:28:00Z</dcterms:created>
  <dcterms:modified xsi:type="dcterms:W3CDTF">2015-05-20T04:28:00Z</dcterms:modified>
</cp:coreProperties>
</file>