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D21" w:rsidRDefault="004C1661" w:rsidP="004C1661">
      <w:pPr>
        <w:tabs>
          <w:tab w:val="center" w:pos="4680"/>
          <w:tab w:val="left" w:pos="5835"/>
        </w:tabs>
        <w:jc w:val="center"/>
        <w:rPr>
          <w:b/>
          <w:sz w:val="28"/>
          <w:szCs w:val="28"/>
        </w:rPr>
      </w:pPr>
      <w:r w:rsidRPr="00254FFC">
        <w:rPr>
          <w:b/>
          <w:sz w:val="28"/>
          <w:szCs w:val="28"/>
        </w:rPr>
        <w:t xml:space="preserve">SIMULASI DISTRIBUSI TEGANGAN PADA BUMPER MOBIL </w:t>
      </w:r>
    </w:p>
    <w:p w:rsidR="00367D21" w:rsidRDefault="004C1661" w:rsidP="004C1661">
      <w:pPr>
        <w:tabs>
          <w:tab w:val="center" w:pos="4680"/>
          <w:tab w:val="left" w:pos="5835"/>
        </w:tabs>
        <w:jc w:val="center"/>
        <w:rPr>
          <w:b/>
          <w:sz w:val="28"/>
          <w:szCs w:val="28"/>
        </w:rPr>
      </w:pPr>
      <w:r w:rsidRPr="00254FFC">
        <w:rPr>
          <w:b/>
          <w:sz w:val="28"/>
          <w:szCs w:val="28"/>
        </w:rPr>
        <w:t xml:space="preserve">DARI BAHAN KOMPOSIT GFRP EX 157 DILAPISI SERAT </w:t>
      </w:r>
    </w:p>
    <w:p w:rsidR="004C1661" w:rsidRPr="00254FFC" w:rsidRDefault="004C1661" w:rsidP="004C1661">
      <w:pPr>
        <w:tabs>
          <w:tab w:val="center" w:pos="4680"/>
          <w:tab w:val="left" w:pos="5835"/>
        </w:tabs>
        <w:jc w:val="center"/>
        <w:rPr>
          <w:b/>
          <w:sz w:val="28"/>
          <w:szCs w:val="28"/>
        </w:rPr>
      </w:pPr>
      <w:r w:rsidRPr="00254FFC">
        <w:rPr>
          <w:b/>
          <w:sz w:val="28"/>
          <w:szCs w:val="28"/>
        </w:rPr>
        <w:t>KACA DENGAN MENGGUNAKAN MSC/NASTRAN 4.5</w:t>
      </w:r>
    </w:p>
    <w:p w:rsidR="004C1661" w:rsidRDefault="004C1661" w:rsidP="004C1661">
      <w:pPr>
        <w:tabs>
          <w:tab w:val="center" w:pos="4136"/>
          <w:tab w:val="center" w:pos="4680"/>
          <w:tab w:val="left" w:pos="5265"/>
          <w:tab w:val="left" w:pos="5835"/>
        </w:tabs>
        <w:jc w:val="center"/>
        <w:rPr>
          <w:sz w:val="24"/>
          <w:szCs w:val="24"/>
        </w:rPr>
      </w:pPr>
    </w:p>
    <w:p w:rsidR="004C1661" w:rsidRPr="008B61E7" w:rsidRDefault="004C1661" w:rsidP="004C1661">
      <w:pPr>
        <w:tabs>
          <w:tab w:val="center" w:pos="4136"/>
          <w:tab w:val="center" w:pos="4680"/>
          <w:tab w:val="left" w:pos="5265"/>
          <w:tab w:val="left" w:pos="5835"/>
        </w:tabs>
        <w:jc w:val="center"/>
        <w:rPr>
          <w:b/>
          <w:sz w:val="24"/>
          <w:szCs w:val="24"/>
        </w:rPr>
      </w:pPr>
      <w:r w:rsidRPr="008B61E7">
        <w:rPr>
          <w:b/>
          <w:sz w:val="24"/>
          <w:szCs w:val="24"/>
        </w:rPr>
        <w:t>Parlindungan S. Pasaribu</w:t>
      </w:r>
    </w:p>
    <w:p w:rsidR="004C1661" w:rsidRDefault="004C1661" w:rsidP="004C1661">
      <w:pPr>
        <w:tabs>
          <w:tab w:val="center" w:pos="4136"/>
          <w:tab w:val="center" w:pos="4680"/>
          <w:tab w:val="left" w:pos="5265"/>
          <w:tab w:val="left" w:pos="5835"/>
        </w:tabs>
        <w:jc w:val="center"/>
        <w:rPr>
          <w:sz w:val="24"/>
          <w:szCs w:val="24"/>
        </w:rPr>
      </w:pPr>
    </w:p>
    <w:p w:rsidR="004C1661" w:rsidRPr="008B61E7" w:rsidRDefault="004C1661" w:rsidP="004C1661">
      <w:pPr>
        <w:tabs>
          <w:tab w:val="center" w:pos="4136"/>
          <w:tab w:val="center" w:pos="4680"/>
          <w:tab w:val="left" w:pos="5265"/>
          <w:tab w:val="left" w:pos="5835"/>
        </w:tabs>
        <w:jc w:val="center"/>
        <w:rPr>
          <w:sz w:val="22"/>
          <w:szCs w:val="22"/>
        </w:rPr>
      </w:pPr>
      <w:r w:rsidRPr="008B61E7">
        <w:rPr>
          <w:sz w:val="22"/>
          <w:szCs w:val="22"/>
        </w:rPr>
        <w:t>Dosen : Sekolah Tinggi Teknologi Immanuel Medan</w:t>
      </w:r>
    </w:p>
    <w:p w:rsidR="004C1661" w:rsidRDefault="004C1661" w:rsidP="004C1661">
      <w:pPr>
        <w:tabs>
          <w:tab w:val="center" w:pos="4680"/>
          <w:tab w:val="left" w:pos="5835"/>
        </w:tabs>
        <w:jc w:val="center"/>
        <w:rPr>
          <w:b/>
          <w:sz w:val="24"/>
          <w:szCs w:val="24"/>
        </w:rPr>
      </w:pPr>
    </w:p>
    <w:p w:rsidR="004C1661" w:rsidRPr="00DF0199" w:rsidRDefault="00367D21" w:rsidP="004C1661">
      <w:pPr>
        <w:tabs>
          <w:tab w:val="center" w:pos="4680"/>
          <w:tab w:val="left" w:pos="5835"/>
        </w:tabs>
        <w:jc w:val="center"/>
        <w:rPr>
          <w:b/>
          <w:sz w:val="24"/>
          <w:szCs w:val="24"/>
        </w:rPr>
      </w:pPr>
      <w:r w:rsidRPr="00DF0199">
        <w:rPr>
          <w:b/>
          <w:sz w:val="24"/>
          <w:szCs w:val="24"/>
        </w:rPr>
        <w:t>Abstrak</w:t>
      </w:r>
    </w:p>
    <w:p w:rsidR="004C1661" w:rsidRPr="00DF0199" w:rsidRDefault="004C1661" w:rsidP="004C1661">
      <w:pPr>
        <w:tabs>
          <w:tab w:val="center" w:pos="4680"/>
          <w:tab w:val="left" w:pos="5835"/>
        </w:tabs>
        <w:jc w:val="center"/>
        <w:rPr>
          <w:sz w:val="24"/>
          <w:szCs w:val="24"/>
        </w:rPr>
      </w:pPr>
    </w:p>
    <w:p w:rsidR="004C1661" w:rsidRPr="001B1826" w:rsidRDefault="004C1661" w:rsidP="004C1661">
      <w:pPr>
        <w:jc w:val="both"/>
        <w:rPr>
          <w:i/>
          <w:sz w:val="22"/>
          <w:szCs w:val="22"/>
        </w:rPr>
      </w:pPr>
      <w:r w:rsidRPr="001B1826">
        <w:rPr>
          <w:i/>
          <w:sz w:val="22"/>
          <w:szCs w:val="22"/>
        </w:rPr>
        <w:t>Tujuan dari penelitian ini adalah untuk mengetahui besarnya tegangan yang terjadi pada bumper mobil berbahan komposit GFRP yang mendapat beban. Dengan mnggunakan metode simulasi MSC/ Nastran 4.5, maka penulis dapat mengetahui besarnya tegangan yang terjadi pada bumper mobil. Bumper terbuat dari penggabungan polyester resin 157 EX dan dan dua (2) lapis e-glass. Pemodelan bumper akan dibuat sesuai dengan dimensi aslinya dengan menggunakan sofware Autocad 2002, sedangkan distribusi tegangan yang terjadi pada bumper akan dianalisa dengan software MSC/ Nastran. Dengan pemberian beban impak yang sama yaitu sebesar 2,2 MPa pada impak depan dan impak samping, maka diperoleh selisih hasil pada setiap pemberian beban impak, yaitu impak depan posisi A arah X = 1,548 MPa, arah Z = 1,717 MPa dan impak depan posisi B arah X = 1,538 MPa,  arah Z = 1,538 MPa. Sedangkan impak samping posisi A arah Y = 1,35 MPa, arah Z = 1,265 MPa, dan impak depan posisi B arah Y = 1,748 MPa, arah Z = 1,686 MPa. Maka dapat disimpulkan bahwa setiap pemberian beban pada setiap elemen yang berbeda akan menghasilkan distribusi tegangan yang berbeda.</w:t>
      </w:r>
    </w:p>
    <w:p w:rsidR="004C1661" w:rsidRPr="00367D21" w:rsidRDefault="004C1661" w:rsidP="004C1661">
      <w:pPr>
        <w:jc w:val="both"/>
        <w:rPr>
          <w:sz w:val="22"/>
          <w:szCs w:val="22"/>
        </w:rPr>
      </w:pPr>
    </w:p>
    <w:p w:rsidR="0098032B" w:rsidRPr="00287C70" w:rsidRDefault="00287C70" w:rsidP="00287C70">
      <w:pPr>
        <w:rPr>
          <w:i/>
          <w:sz w:val="22"/>
          <w:szCs w:val="22"/>
        </w:rPr>
      </w:pPr>
      <w:r w:rsidRPr="00287C70">
        <w:rPr>
          <w:b/>
          <w:sz w:val="22"/>
          <w:szCs w:val="22"/>
        </w:rPr>
        <w:t>Kata-kata Kunci:</w:t>
      </w:r>
      <w:r w:rsidRPr="00287C70">
        <w:rPr>
          <w:i/>
          <w:sz w:val="22"/>
          <w:szCs w:val="22"/>
        </w:rPr>
        <w:t xml:space="preserve"> </w:t>
      </w:r>
      <w:r w:rsidR="00367D21" w:rsidRPr="00367D21">
        <w:rPr>
          <w:i/>
          <w:sz w:val="22"/>
          <w:szCs w:val="22"/>
        </w:rPr>
        <w:t>Simulasi, Bumper</w:t>
      </w:r>
      <w:r w:rsidR="007D5445">
        <w:rPr>
          <w:i/>
          <w:sz w:val="22"/>
          <w:szCs w:val="22"/>
        </w:rPr>
        <w:t>,</w:t>
      </w:r>
      <w:r w:rsidR="00367D21" w:rsidRPr="00367D21">
        <w:rPr>
          <w:i/>
          <w:sz w:val="22"/>
          <w:szCs w:val="22"/>
        </w:rPr>
        <w:t xml:space="preserve"> Komposit GFRP, Tegangan</w:t>
      </w:r>
      <w:r w:rsidR="00367D21" w:rsidRPr="00367D21">
        <w:rPr>
          <w:sz w:val="22"/>
          <w:szCs w:val="22"/>
        </w:rPr>
        <w:t>.</w:t>
      </w:r>
      <w:r w:rsidR="00367D21">
        <w:rPr>
          <w:sz w:val="22"/>
          <w:szCs w:val="22"/>
        </w:rPr>
        <w:t xml:space="preserve"> </w:t>
      </w:r>
    </w:p>
    <w:p w:rsidR="008504EF" w:rsidRDefault="008504EF" w:rsidP="0098032B">
      <w:pPr>
        <w:jc w:val="both"/>
        <w:rPr>
          <w:rFonts w:eastAsiaTheme="minorHAnsi"/>
          <w:b/>
          <w:i/>
          <w:color w:val="000000"/>
        </w:rPr>
      </w:pPr>
    </w:p>
    <w:p w:rsidR="00287C70" w:rsidRDefault="00287C70" w:rsidP="00287C70">
      <w:pPr>
        <w:jc w:val="both"/>
        <w:rPr>
          <w:b/>
          <w:sz w:val="22"/>
          <w:szCs w:val="22"/>
        </w:rPr>
        <w:sectPr w:rsidR="00287C70" w:rsidSect="00053F81">
          <w:headerReference w:type="even" r:id="rId8"/>
          <w:headerReference w:type="default" r:id="rId9"/>
          <w:footerReference w:type="even" r:id="rId10"/>
          <w:footerReference w:type="default" r:id="rId11"/>
          <w:pgSz w:w="11907" w:h="17123" w:code="9"/>
          <w:pgMar w:top="1304" w:right="1418" w:bottom="1304" w:left="1531" w:header="907" w:footer="1247" w:gutter="0"/>
          <w:pgNumType w:start="68"/>
          <w:cols w:space="720"/>
          <w:docGrid w:linePitch="360"/>
        </w:sectPr>
      </w:pPr>
    </w:p>
    <w:p w:rsidR="00287C70" w:rsidRPr="006E6699" w:rsidRDefault="00287C70" w:rsidP="00287C70">
      <w:pPr>
        <w:jc w:val="both"/>
        <w:rPr>
          <w:sz w:val="24"/>
          <w:szCs w:val="24"/>
        </w:rPr>
      </w:pPr>
      <w:r w:rsidRPr="006E6699">
        <w:rPr>
          <w:b/>
          <w:sz w:val="24"/>
          <w:szCs w:val="24"/>
        </w:rPr>
        <w:lastRenderedPageBreak/>
        <w:t xml:space="preserve">Pendahuluan </w:t>
      </w:r>
      <w:r w:rsidRPr="006E6699">
        <w:rPr>
          <w:sz w:val="24"/>
          <w:szCs w:val="24"/>
        </w:rPr>
        <w:t xml:space="preserve">  </w:t>
      </w:r>
    </w:p>
    <w:p w:rsidR="00287C70" w:rsidRPr="007E7A68" w:rsidRDefault="00287C70" w:rsidP="00287C70">
      <w:pPr>
        <w:jc w:val="both"/>
        <w:rPr>
          <w:sz w:val="22"/>
          <w:szCs w:val="22"/>
        </w:rPr>
      </w:pPr>
    </w:p>
    <w:p w:rsidR="0033325F" w:rsidRPr="0033325F" w:rsidRDefault="0033325F" w:rsidP="0033325F">
      <w:pPr>
        <w:pStyle w:val="Heading1"/>
        <w:tabs>
          <w:tab w:val="left" w:pos="567"/>
        </w:tabs>
        <w:spacing w:before="0" w:beforeAutospacing="0" w:after="0" w:afterAutospacing="0"/>
        <w:jc w:val="both"/>
        <w:rPr>
          <w:b w:val="0"/>
          <w:sz w:val="22"/>
          <w:szCs w:val="22"/>
        </w:rPr>
      </w:pPr>
      <w:r w:rsidRPr="0033325F">
        <w:rPr>
          <w:b w:val="0"/>
          <w:sz w:val="22"/>
          <w:szCs w:val="22"/>
        </w:rPr>
        <w:t>Bagian mobil yang paling sering menerima benturan maupun gesekan akibat tabrakan adalah bumper mobil tersebut. Pemasangan bumper mobil ini bertujuan untuk menahan benturan yang diterima mobil pada saat bertabrakan dengan benda lain. Selain itu, berfungsi juga untuk melindungi penumpang</w:t>
      </w:r>
      <w:r>
        <w:rPr>
          <w:b w:val="0"/>
          <w:sz w:val="22"/>
          <w:szCs w:val="22"/>
        </w:rPr>
        <w:t xml:space="preserve">- </w:t>
      </w:r>
      <w:r w:rsidRPr="0033325F">
        <w:rPr>
          <w:b w:val="0"/>
          <w:sz w:val="22"/>
          <w:szCs w:val="22"/>
        </w:rPr>
        <w:t>nya dari tabrakan tersebut. Namun, ketika bumper mobil menerima beban akibat tabrakan/gesekan yang terjadi, belum diketahui seberapa besar distribusi tegangan yang terjadi pada bumper mobil tersebut.</w:t>
      </w:r>
    </w:p>
    <w:p w:rsidR="0033325F" w:rsidRPr="0033325F" w:rsidRDefault="0033325F" w:rsidP="0033325F">
      <w:pPr>
        <w:tabs>
          <w:tab w:val="left" w:pos="709"/>
        </w:tabs>
        <w:jc w:val="both"/>
        <w:rPr>
          <w:sz w:val="22"/>
          <w:szCs w:val="22"/>
        </w:rPr>
      </w:pPr>
    </w:p>
    <w:p w:rsidR="0033325F" w:rsidRPr="0033325F" w:rsidRDefault="0033325F" w:rsidP="0033325F">
      <w:pPr>
        <w:tabs>
          <w:tab w:val="left" w:pos="709"/>
        </w:tabs>
        <w:jc w:val="both"/>
        <w:rPr>
          <w:sz w:val="22"/>
          <w:szCs w:val="22"/>
        </w:rPr>
      </w:pPr>
      <w:r w:rsidRPr="0033325F">
        <w:rPr>
          <w:sz w:val="22"/>
          <w:szCs w:val="22"/>
        </w:rPr>
        <w:t xml:space="preserve">Oleh karena itu, untuk mengetahui besarnya distribusi tegangan yang terjadi pada bumper mobil yang diakibatkan oleh tabrakan maupun gesekan tersebut, maka dilakukanlah simulasi distribusi tegangan dengan menggunakan </w:t>
      </w:r>
      <w:r w:rsidRPr="0033325F">
        <w:rPr>
          <w:i/>
          <w:sz w:val="22"/>
          <w:szCs w:val="22"/>
        </w:rPr>
        <w:t>software</w:t>
      </w:r>
      <w:r w:rsidRPr="0033325F">
        <w:rPr>
          <w:sz w:val="22"/>
          <w:szCs w:val="22"/>
        </w:rPr>
        <w:t xml:space="preserve"> MSC/ Nastran for Windows 4.5. Dengan melakukan simulasi tersebut akan diperoleh informasi mengenai besarnya distribusi tegangan yang diterima bumper mobil akibat dari benturan maupun gesekan.</w:t>
      </w:r>
    </w:p>
    <w:p w:rsidR="0033325F" w:rsidRPr="0033325F" w:rsidRDefault="0033325F" w:rsidP="0033325F">
      <w:pPr>
        <w:tabs>
          <w:tab w:val="left" w:pos="709"/>
        </w:tabs>
        <w:jc w:val="both"/>
        <w:rPr>
          <w:sz w:val="22"/>
          <w:szCs w:val="22"/>
        </w:rPr>
      </w:pPr>
    </w:p>
    <w:p w:rsidR="0033325F" w:rsidRPr="0033325F" w:rsidRDefault="0033325F" w:rsidP="0033325F">
      <w:pPr>
        <w:pStyle w:val="Heading1"/>
        <w:spacing w:before="0" w:beforeAutospacing="0" w:after="0" w:afterAutospacing="0"/>
        <w:jc w:val="both"/>
        <w:rPr>
          <w:b w:val="0"/>
          <w:sz w:val="22"/>
          <w:szCs w:val="22"/>
        </w:rPr>
      </w:pPr>
      <w:bookmarkStart w:id="0" w:name="_Toc3852627"/>
      <w:r w:rsidRPr="0033325F">
        <w:rPr>
          <w:b w:val="0"/>
          <w:sz w:val="22"/>
          <w:szCs w:val="22"/>
        </w:rPr>
        <w:t xml:space="preserve">Untuk mengetahui besar distribusi tegangan yang diterima bumper mobil dari pembebanan </w:t>
      </w:r>
      <w:r w:rsidRPr="0033325F">
        <w:rPr>
          <w:b w:val="0"/>
          <w:sz w:val="22"/>
          <w:szCs w:val="22"/>
        </w:rPr>
        <w:lastRenderedPageBreak/>
        <w:t xml:space="preserve">samping dan depan, peneliti melakukan simulasi dengan menggunakan </w:t>
      </w:r>
      <w:r w:rsidRPr="0033325F">
        <w:rPr>
          <w:b w:val="0"/>
          <w:i/>
          <w:sz w:val="22"/>
          <w:szCs w:val="22"/>
        </w:rPr>
        <w:t>software</w:t>
      </w:r>
      <w:r w:rsidRPr="0033325F">
        <w:rPr>
          <w:b w:val="0"/>
          <w:sz w:val="22"/>
          <w:szCs w:val="22"/>
        </w:rPr>
        <w:t xml:space="preserve"> Autocad 2002 dan MSC/ NASTRAN for Windows 4.5, sehingga diperoleh informasi mengenai kekuatan bumper mobil dari bahan komposit GFRP EX 157 yang dilapisi dengan serat kaca.</w:t>
      </w:r>
      <w:bookmarkEnd w:id="0"/>
    </w:p>
    <w:p w:rsidR="0033325F" w:rsidRPr="0033325F" w:rsidRDefault="0033325F" w:rsidP="0033325F">
      <w:pPr>
        <w:tabs>
          <w:tab w:val="left" w:pos="426"/>
          <w:tab w:val="left" w:pos="709"/>
        </w:tabs>
        <w:jc w:val="both"/>
        <w:rPr>
          <w:sz w:val="22"/>
          <w:szCs w:val="22"/>
        </w:rPr>
      </w:pPr>
    </w:p>
    <w:p w:rsidR="0033325F" w:rsidRPr="0033325F" w:rsidRDefault="0033325F" w:rsidP="0033325F">
      <w:pPr>
        <w:pStyle w:val="Heading1"/>
        <w:spacing w:before="0" w:beforeAutospacing="0" w:after="0" w:afterAutospacing="0"/>
        <w:jc w:val="left"/>
        <w:rPr>
          <w:sz w:val="24"/>
          <w:szCs w:val="24"/>
        </w:rPr>
      </w:pPr>
      <w:bookmarkStart w:id="1" w:name="_Toc6998856"/>
      <w:bookmarkStart w:id="2" w:name="_Toc7011479"/>
      <w:bookmarkStart w:id="3" w:name="_Toc7012035"/>
      <w:bookmarkStart w:id="4" w:name="_Toc3852634"/>
      <w:r w:rsidRPr="0033325F">
        <w:rPr>
          <w:sz w:val="24"/>
          <w:szCs w:val="24"/>
        </w:rPr>
        <w:t>Tinjauan Pustaka</w:t>
      </w:r>
      <w:bookmarkEnd w:id="1"/>
      <w:bookmarkEnd w:id="2"/>
      <w:bookmarkEnd w:id="3"/>
      <w:bookmarkEnd w:id="4"/>
    </w:p>
    <w:p w:rsidR="0033325F" w:rsidRPr="0033325F" w:rsidRDefault="0033325F" w:rsidP="0033325F">
      <w:pPr>
        <w:pStyle w:val="Heading1"/>
        <w:spacing w:before="0" w:beforeAutospacing="0" w:after="0" w:afterAutospacing="0"/>
        <w:jc w:val="left"/>
        <w:rPr>
          <w:sz w:val="22"/>
          <w:szCs w:val="22"/>
        </w:rPr>
      </w:pPr>
    </w:p>
    <w:p w:rsidR="0033325F" w:rsidRDefault="0033325F" w:rsidP="0033325F">
      <w:pPr>
        <w:pStyle w:val="Heading1"/>
        <w:tabs>
          <w:tab w:val="left" w:pos="426"/>
        </w:tabs>
        <w:spacing w:before="0" w:beforeAutospacing="0" w:after="0" w:afterAutospacing="0"/>
        <w:jc w:val="both"/>
        <w:rPr>
          <w:sz w:val="22"/>
          <w:szCs w:val="22"/>
        </w:rPr>
      </w:pPr>
      <w:bookmarkStart w:id="5" w:name="_Toc6998857"/>
      <w:bookmarkStart w:id="6" w:name="_Toc7011480"/>
      <w:bookmarkStart w:id="7" w:name="_Toc7012036"/>
      <w:bookmarkStart w:id="8" w:name="_Toc3852635"/>
      <w:r w:rsidRPr="0033325F">
        <w:rPr>
          <w:rStyle w:val="mw-headline"/>
          <w:sz w:val="22"/>
          <w:szCs w:val="22"/>
        </w:rPr>
        <w:t>Bumper Mobil</w:t>
      </w:r>
      <w:bookmarkEnd w:id="5"/>
      <w:bookmarkEnd w:id="6"/>
      <w:bookmarkEnd w:id="7"/>
      <w:bookmarkEnd w:id="8"/>
      <w:r w:rsidRPr="0033325F">
        <w:rPr>
          <w:sz w:val="22"/>
          <w:szCs w:val="22"/>
        </w:rPr>
        <w:t xml:space="preserve"> </w:t>
      </w:r>
    </w:p>
    <w:p w:rsidR="0033325F" w:rsidRPr="0033325F" w:rsidRDefault="0033325F" w:rsidP="0033325F">
      <w:pPr>
        <w:pStyle w:val="Heading1"/>
        <w:tabs>
          <w:tab w:val="left" w:pos="426"/>
        </w:tabs>
        <w:spacing w:before="0" w:beforeAutospacing="0" w:after="0" w:afterAutospacing="0"/>
        <w:jc w:val="both"/>
        <w:rPr>
          <w:rStyle w:val="mw-headline"/>
          <w:sz w:val="22"/>
          <w:szCs w:val="22"/>
        </w:rPr>
      </w:pPr>
    </w:p>
    <w:p w:rsidR="0033325F" w:rsidRPr="0033325F" w:rsidRDefault="0033325F" w:rsidP="0033325F">
      <w:pPr>
        <w:tabs>
          <w:tab w:val="left" w:pos="567"/>
        </w:tabs>
        <w:jc w:val="both"/>
        <w:rPr>
          <w:sz w:val="22"/>
          <w:szCs w:val="22"/>
        </w:rPr>
      </w:pPr>
      <w:r w:rsidRPr="0033325F">
        <w:rPr>
          <w:rStyle w:val="mw-headline"/>
          <w:sz w:val="22"/>
          <w:szCs w:val="22"/>
        </w:rPr>
        <w:t>Kata “</w:t>
      </w:r>
      <w:r w:rsidRPr="007D5445">
        <w:rPr>
          <w:rStyle w:val="mw-headline"/>
          <w:b/>
          <w:i/>
          <w:sz w:val="22"/>
          <w:szCs w:val="22"/>
        </w:rPr>
        <w:t>bumper</w:t>
      </w:r>
      <w:r w:rsidRPr="0033325F">
        <w:rPr>
          <w:rStyle w:val="mw-headline"/>
          <w:sz w:val="22"/>
          <w:szCs w:val="22"/>
        </w:rPr>
        <w:t xml:space="preserve">” berasal dari bahasa Belanda yang artinya menahan benturan. Bagian yang paling sering menerima benturan atau gesekan pada mobil ketika terjadi tabrakan adalah bumper mobil tersebut. Bumper merupakan komponen tambahan yang dipasang pada bagian depan dan belakang mobil. Manfaat dari bumper adalah sebagai pengaman pertama terhadap </w:t>
      </w:r>
      <w:r w:rsidRPr="0033325F">
        <w:rPr>
          <w:rStyle w:val="mw-headline"/>
          <w:i/>
          <w:sz w:val="22"/>
          <w:szCs w:val="22"/>
        </w:rPr>
        <w:t>body</w:t>
      </w:r>
      <w:r w:rsidRPr="0033325F">
        <w:rPr>
          <w:rStyle w:val="mw-headline"/>
          <w:sz w:val="22"/>
          <w:szCs w:val="22"/>
        </w:rPr>
        <w:t xml:space="preserve"> mobil dan penumpangnya apabila terjadi benturan atau tabrakan. Bumper terbagi atas 2 (dua) jenis, yaitu bumper depan dan bumper belakang. Pada dasarnya komponen bumper depan dan belakang sama, yaitu bumper sub, bumper </w:t>
      </w:r>
      <w:r w:rsidRPr="0033325F">
        <w:rPr>
          <w:rStyle w:val="mw-headline"/>
          <w:i/>
          <w:sz w:val="22"/>
          <w:szCs w:val="22"/>
        </w:rPr>
        <w:t>arm</w:t>
      </w:r>
      <w:r w:rsidRPr="0033325F">
        <w:rPr>
          <w:rStyle w:val="mw-headline"/>
          <w:sz w:val="22"/>
          <w:szCs w:val="22"/>
        </w:rPr>
        <w:t xml:space="preserve">, bumper </w:t>
      </w:r>
      <w:r w:rsidRPr="0033325F">
        <w:rPr>
          <w:rStyle w:val="mw-headline"/>
          <w:i/>
          <w:sz w:val="22"/>
          <w:szCs w:val="22"/>
        </w:rPr>
        <w:t>side extension sub</w:t>
      </w:r>
      <w:r w:rsidRPr="0033325F">
        <w:rPr>
          <w:rStyle w:val="mw-headline"/>
          <w:sz w:val="22"/>
          <w:szCs w:val="22"/>
        </w:rPr>
        <w:t xml:space="preserve"> (bumper samping) dan bumper filler</w:t>
      </w:r>
      <w:r w:rsidRPr="0033325F">
        <w:rPr>
          <w:sz w:val="22"/>
          <w:szCs w:val="22"/>
        </w:rPr>
        <w:t xml:space="preserve">. Penggunaan bumper juga berperan dalam </w:t>
      </w:r>
      <w:r w:rsidRPr="0033325F">
        <w:rPr>
          <w:sz w:val="22"/>
          <w:szCs w:val="22"/>
        </w:rPr>
        <w:lastRenderedPageBreak/>
        <w:t>menjaga tampilan mobil agar terlihat bag</w:t>
      </w:r>
      <w:r>
        <w:rPr>
          <w:sz w:val="22"/>
          <w:szCs w:val="22"/>
        </w:rPr>
        <w:t>us dan menarik.</w:t>
      </w:r>
    </w:p>
    <w:p w:rsidR="0033325F" w:rsidRDefault="0033325F" w:rsidP="0033325F">
      <w:pPr>
        <w:tabs>
          <w:tab w:val="left" w:pos="567"/>
        </w:tabs>
        <w:jc w:val="both"/>
        <w:rPr>
          <w:sz w:val="22"/>
          <w:szCs w:val="22"/>
        </w:rPr>
      </w:pPr>
    </w:p>
    <w:p w:rsidR="0033325F" w:rsidRDefault="0033325F" w:rsidP="0033325F">
      <w:pPr>
        <w:tabs>
          <w:tab w:val="left" w:pos="567"/>
        </w:tabs>
        <w:jc w:val="both"/>
        <w:rPr>
          <w:sz w:val="22"/>
          <w:szCs w:val="22"/>
        </w:rPr>
      </w:pPr>
      <w:r w:rsidRPr="0033325F">
        <w:rPr>
          <w:sz w:val="22"/>
          <w:szCs w:val="22"/>
        </w:rPr>
        <w:t>Adapun bentuk bumper depan dapat dilihat pada Gambar 1.</w:t>
      </w:r>
    </w:p>
    <w:p w:rsidR="00367D21" w:rsidRPr="0033325F" w:rsidRDefault="00367D21" w:rsidP="0033325F">
      <w:pPr>
        <w:tabs>
          <w:tab w:val="left" w:pos="567"/>
        </w:tabs>
        <w:jc w:val="both"/>
        <w:rPr>
          <w:sz w:val="22"/>
          <w:szCs w:val="22"/>
        </w:rPr>
      </w:pPr>
    </w:p>
    <w:p w:rsidR="0033325F" w:rsidRPr="0033325F" w:rsidRDefault="0033325F" w:rsidP="00367D21">
      <w:pPr>
        <w:tabs>
          <w:tab w:val="left" w:pos="567"/>
        </w:tabs>
        <w:jc w:val="center"/>
        <w:rPr>
          <w:sz w:val="22"/>
          <w:szCs w:val="22"/>
        </w:rPr>
      </w:pPr>
      <w:r w:rsidRPr="0033325F">
        <w:rPr>
          <w:noProof/>
          <w:sz w:val="22"/>
          <w:szCs w:val="22"/>
        </w:rPr>
        <w:drawing>
          <wp:inline distT="0" distB="0" distL="0" distR="0">
            <wp:extent cx="2471666" cy="1508782"/>
            <wp:effectExtent l="19050" t="0" r="4834" b="0"/>
            <wp:docPr id="25"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2">
                      <a:lum bright="-24000"/>
                    </a:blip>
                    <a:srcRect l="6821" t="17216" r="6023" b="25256"/>
                    <a:stretch>
                      <a:fillRect/>
                    </a:stretch>
                  </pic:blipFill>
                  <pic:spPr bwMode="auto">
                    <a:xfrm>
                      <a:off x="0" y="0"/>
                      <a:ext cx="2471533" cy="1508701"/>
                    </a:xfrm>
                    <a:prstGeom prst="rect">
                      <a:avLst/>
                    </a:prstGeom>
                    <a:noFill/>
                    <a:ln w="9525">
                      <a:noFill/>
                      <a:miter lim="800000"/>
                      <a:headEnd/>
                      <a:tailEnd/>
                    </a:ln>
                  </pic:spPr>
                </pic:pic>
              </a:graphicData>
            </a:graphic>
          </wp:inline>
        </w:drawing>
      </w:r>
    </w:p>
    <w:p w:rsidR="00367D21" w:rsidRDefault="00367D21" w:rsidP="00367D21">
      <w:pPr>
        <w:tabs>
          <w:tab w:val="left" w:pos="567"/>
        </w:tabs>
        <w:jc w:val="center"/>
        <w:rPr>
          <w:sz w:val="22"/>
          <w:szCs w:val="22"/>
        </w:rPr>
      </w:pPr>
    </w:p>
    <w:p w:rsidR="0033325F" w:rsidRPr="007D5445" w:rsidRDefault="0033325F" w:rsidP="00367D21">
      <w:pPr>
        <w:tabs>
          <w:tab w:val="left" w:pos="567"/>
        </w:tabs>
        <w:jc w:val="center"/>
        <w:rPr>
          <w:b/>
        </w:rPr>
      </w:pPr>
      <w:r w:rsidRPr="007D5445">
        <w:rPr>
          <w:b/>
        </w:rPr>
        <w:t xml:space="preserve">Gambar </w:t>
      </w:r>
      <w:r w:rsidR="00367D21" w:rsidRPr="007D5445">
        <w:rPr>
          <w:b/>
        </w:rPr>
        <w:t>1</w:t>
      </w:r>
      <w:r w:rsidRPr="007D5445">
        <w:rPr>
          <w:b/>
        </w:rPr>
        <w:t xml:space="preserve">. Bumper </w:t>
      </w:r>
      <w:r w:rsidR="00367D21" w:rsidRPr="007D5445">
        <w:rPr>
          <w:b/>
        </w:rPr>
        <w:t>depan mobil</w:t>
      </w:r>
    </w:p>
    <w:p w:rsidR="00367D21" w:rsidRDefault="00367D21" w:rsidP="0033325F">
      <w:pPr>
        <w:pStyle w:val="ListParagraph"/>
        <w:tabs>
          <w:tab w:val="left" w:pos="0"/>
          <w:tab w:val="left" w:pos="426"/>
        </w:tabs>
        <w:ind w:left="0"/>
        <w:jc w:val="both"/>
        <w:outlineLvl w:val="0"/>
        <w:rPr>
          <w:b/>
          <w:bCs/>
          <w:sz w:val="22"/>
          <w:szCs w:val="22"/>
        </w:rPr>
      </w:pPr>
      <w:bookmarkStart w:id="9" w:name="_Toc6998858"/>
      <w:bookmarkStart w:id="10" w:name="_Toc7011481"/>
      <w:bookmarkStart w:id="11" w:name="_Toc7012037"/>
      <w:bookmarkStart w:id="12" w:name="_Toc3852636"/>
    </w:p>
    <w:p w:rsidR="00367D21" w:rsidRDefault="00367D21" w:rsidP="0033325F">
      <w:pPr>
        <w:pStyle w:val="ListParagraph"/>
        <w:tabs>
          <w:tab w:val="left" w:pos="0"/>
          <w:tab w:val="left" w:pos="426"/>
        </w:tabs>
        <w:ind w:left="0"/>
        <w:jc w:val="both"/>
        <w:outlineLvl w:val="0"/>
        <w:rPr>
          <w:b/>
          <w:bCs/>
          <w:sz w:val="22"/>
          <w:szCs w:val="22"/>
        </w:rPr>
      </w:pPr>
    </w:p>
    <w:p w:rsidR="0033325F" w:rsidRPr="0033325F" w:rsidRDefault="0033325F" w:rsidP="0033325F">
      <w:pPr>
        <w:pStyle w:val="ListParagraph"/>
        <w:tabs>
          <w:tab w:val="left" w:pos="0"/>
          <w:tab w:val="left" w:pos="426"/>
        </w:tabs>
        <w:ind w:left="0"/>
        <w:jc w:val="both"/>
        <w:outlineLvl w:val="0"/>
        <w:rPr>
          <w:b/>
          <w:bCs/>
          <w:sz w:val="22"/>
          <w:szCs w:val="22"/>
        </w:rPr>
      </w:pPr>
      <w:r w:rsidRPr="0033325F">
        <w:rPr>
          <w:b/>
          <w:bCs/>
          <w:sz w:val="22"/>
          <w:szCs w:val="22"/>
        </w:rPr>
        <w:t>Serat Kaca</w:t>
      </w:r>
      <w:bookmarkEnd w:id="9"/>
      <w:bookmarkEnd w:id="10"/>
      <w:bookmarkEnd w:id="11"/>
      <w:bookmarkEnd w:id="12"/>
    </w:p>
    <w:p w:rsidR="0033325F" w:rsidRDefault="0033325F" w:rsidP="0033325F">
      <w:pPr>
        <w:tabs>
          <w:tab w:val="left" w:pos="709"/>
          <w:tab w:val="left" w:pos="851"/>
        </w:tabs>
        <w:ind w:left="2" w:firstLine="1"/>
        <w:jc w:val="both"/>
        <w:rPr>
          <w:sz w:val="22"/>
          <w:szCs w:val="22"/>
        </w:rPr>
      </w:pPr>
    </w:p>
    <w:p w:rsidR="0033325F" w:rsidRPr="0033325F" w:rsidRDefault="0033325F" w:rsidP="0033325F">
      <w:pPr>
        <w:tabs>
          <w:tab w:val="left" w:pos="709"/>
          <w:tab w:val="left" w:pos="851"/>
        </w:tabs>
        <w:ind w:left="2" w:firstLine="1"/>
        <w:jc w:val="both"/>
        <w:rPr>
          <w:sz w:val="22"/>
          <w:szCs w:val="22"/>
        </w:rPr>
      </w:pPr>
      <w:r w:rsidRPr="0033325F">
        <w:rPr>
          <w:sz w:val="22"/>
          <w:szCs w:val="22"/>
        </w:rPr>
        <w:t xml:space="preserve">Kaca sering kita temui dalam kehidupan sehari-hari. Unsur penyusun utama kaca adalah silikon dioksida. Disamping itu, ada juga senyawa-senyawa lain seperti aluminium oksida dan natrium oksida. Senyawa ini merupakan senyawa tambahan yang diperlukan untuk mempermudah pembuatan kaca. Silikon kita ketahui adalah salah satu unsur yang paling banyak ditemui di alam setelah oksigen dan karbon. Jadi kaca bukanlah barang yang mahal. Namun demikian, serat kaca bukan barang yang murah pula. Proses pembuatan serat kaca menyebabkan harga serat kaca menjadi mahal. </w:t>
      </w:r>
    </w:p>
    <w:p w:rsidR="0033325F" w:rsidRPr="0033325F" w:rsidRDefault="0033325F" w:rsidP="0033325F">
      <w:pPr>
        <w:pStyle w:val="ListParagraph"/>
        <w:tabs>
          <w:tab w:val="left" w:pos="284"/>
        </w:tabs>
        <w:ind w:left="284"/>
        <w:jc w:val="both"/>
        <w:rPr>
          <w:sz w:val="22"/>
          <w:szCs w:val="22"/>
        </w:rPr>
      </w:pPr>
    </w:p>
    <w:p w:rsidR="0033325F" w:rsidRPr="0033325F" w:rsidRDefault="0033325F" w:rsidP="0033325F">
      <w:pPr>
        <w:pStyle w:val="Heading2"/>
        <w:tabs>
          <w:tab w:val="left" w:pos="426"/>
        </w:tabs>
        <w:spacing w:before="0" w:line="240" w:lineRule="auto"/>
        <w:jc w:val="left"/>
        <w:rPr>
          <w:rFonts w:ascii="Times New Roman" w:hAnsi="Times New Roman"/>
          <w:color w:val="auto"/>
          <w:sz w:val="22"/>
          <w:szCs w:val="22"/>
        </w:rPr>
      </w:pPr>
      <w:bookmarkStart w:id="13" w:name="_Toc6932577"/>
      <w:bookmarkStart w:id="14" w:name="_Toc6998859"/>
      <w:bookmarkStart w:id="15" w:name="_Toc7011482"/>
      <w:bookmarkStart w:id="16" w:name="_Toc7012038"/>
      <w:bookmarkStart w:id="17" w:name="_Toc3852637"/>
      <w:r w:rsidRPr="0033325F">
        <w:rPr>
          <w:rFonts w:ascii="Times New Roman" w:hAnsi="Times New Roman"/>
          <w:color w:val="auto"/>
          <w:sz w:val="22"/>
          <w:szCs w:val="22"/>
        </w:rPr>
        <w:t xml:space="preserve">Plastik Berserat Kaca </w:t>
      </w:r>
      <w:bookmarkEnd w:id="13"/>
      <w:bookmarkEnd w:id="14"/>
      <w:bookmarkEnd w:id="15"/>
      <w:bookmarkEnd w:id="16"/>
      <w:bookmarkEnd w:id="17"/>
    </w:p>
    <w:p w:rsidR="0033325F" w:rsidRDefault="0033325F" w:rsidP="0033325F">
      <w:pPr>
        <w:pStyle w:val="NormalWeb"/>
        <w:tabs>
          <w:tab w:val="left" w:pos="709"/>
        </w:tabs>
        <w:spacing w:before="0" w:beforeAutospacing="0" w:after="0" w:afterAutospacing="0"/>
        <w:ind w:firstLine="1"/>
        <w:jc w:val="both"/>
        <w:rPr>
          <w:sz w:val="22"/>
          <w:szCs w:val="22"/>
        </w:rPr>
      </w:pPr>
    </w:p>
    <w:p w:rsidR="0033325F" w:rsidRPr="0033325F" w:rsidRDefault="0033325F" w:rsidP="0033325F">
      <w:pPr>
        <w:pStyle w:val="NormalWeb"/>
        <w:tabs>
          <w:tab w:val="left" w:pos="709"/>
        </w:tabs>
        <w:spacing w:before="0" w:beforeAutospacing="0" w:after="0" w:afterAutospacing="0"/>
        <w:ind w:firstLine="1"/>
        <w:jc w:val="both"/>
        <w:rPr>
          <w:sz w:val="22"/>
          <w:szCs w:val="22"/>
        </w:rPr>
      </w:pPr>
      <w:r w:rsidRPr="0033325F">
        <w:rPr>
          <w:sz w:val="22"/>
          <w:szCs w:val="22"/>
        </w:rPr>
        <w:t>Plastik berserat kaca (</w:t>
      </w:r>
      <w:r w:rsidRPr="0033325F">
        <w:rPr>
          <w:rStyle w:val="Emphasis"/>
          <w:sz w:val="22"/>
          <w:szCs w:val="22"/>
        </w:rPr>
        <w:t>glass-reinforced plastic</w:t>
      </w:r>
      <w:r w:rsidRPr="0033325F">
        <w:rPr>
          <w:sz w:val="22"/>
          <w:szCs w:val="22"/>
        </w:rPr>
        <w:t xml:space="preserve"> – GRP), yang juga dikenal sebagai plastik yang diperkuat oleh serat kaca (</w:t>
      </w:r>
      <w:r w:rsidR="00367D21">
        <w:rPr>
          <w:rStyle w:val="Emphasis"/>
          <w:sz w:val="22"/>
          <w:szCs w:val="22"/>
        </w:rPr>
        <w:t>G</w:t>
      </w:r>
      <w:r w:rsidRPr="0033325F">
        <w:rPr>
          <w:rStyle w:val="Emphasis"/>
          <w:sz w:val="22"/>
          <w:szCs w:val="22"/>
        </w:rPr>
        <w:t xml:space="preserve">lass </w:t>
      </w:r>
      <w:r w:rsidR="00367D21">
        <w:rPr>
          <w:rStyle w:val="Emphasis"/>
          <w:sz w:val="22"/>
          <w:szCs w:val="22"/>
        </w:rPr>
        <w:t>F</w:t>
      </w:r>
      <w:r w:rsidRPr="0033325F">
        <w:rPr>
          <w:rStyle w:val="Emphasis"/>
          <w:sz w:val="22"/>
          <w:szCs w:val="22"/>
        </w:rPr>
        <w:t>iber-</w:t>
      </w:r>
      <w:r w:rsidR="00367D21">
        <w:rPr>
          <w:rStyle w:val="Emphasis"/>
          <w:sz w:val="22"/>
          <w:szCs w:val="22"/>
        </w:rPr>
        <w:t>R</w:t>
      </w:r>
      <w:r w:rsidRPr="0033325F">
        <w:rPr>
          <w:rStyle w:val="Emphasis"/>
          <w:sz w:val="22"/>
          <w:szCs w:val="22"/>
        </w:rPr>
        <w:t xml:space="preserve">einforced </w:t>
      </w:r>
      <w:r w:rsidR="00367D21">
        <w:rPr>
          <w:rStyle w:val="Emphasis"/>
          <w:sz w:val="22"/>
          <w:szCs w:val="22"/>
        </w:rPr>
        <w:t>P</w:t>
      </w:r>
      <w:r w:rsidRPr="0033325F">
        <w:rPr>
          <w:rStyle w:val="Emphasis"/>
          <w:sz w:val="22"/>
          <w:szCs w:val="22"/>
        </w:rPr>
        <w:t>lastic</w:t>
      </w:r>
      <w:r w:rsidRPr="0033325F">
        <w:rPr>
          <w:sz w:val="22"/>
          <w:szCs w:val="22"/>
        </w:rPr>
        <w:t xml:space="preserve"> – GFRP), merupakan suatu polimer yang diperkuat. Polimer ini terbuat dari bahan plastik yang diperkuat oleh serat-serat halus yang terbuat dari kaca. Bahan ini juga dikenal dengan nama GFK yang merupakan kepanjangan dari </w:t>
      </w:r>
      <w:r w:rsidRPr="0033325F">
        <w:rPr>
          <w:rStyle w:val="Emphasis"/>
          <w:sz w:val="22"/>
          <w:szCs w:val="22"/>
        </w:rPr>
        <w:t>Glasfaserverstärkter Kunststoff</w:t>
      </w:r>
      <w:r w:rsidRPr="0033325F">
        <w:rPr>
          <w:sz w:val="22"/>
          <w:szCs w:val="22"/>
        </w:rPr>
        <w:t xml:space="preserve"> atau yang biasanya lebih akrab dikenal oleh serat kaca yang digunakan dalam proses penguatannya, yang dalam bahasa inggrisnya disebut </w:t>
      </w:r>
      <w:hyperlink r:id="rId13" w:history="1">
        <w:r w:rsidRPr="00367D21">
          <w:rPr>
            <w:rStyle w:val="Hyperlink"/>
            <w:i/>
            <w:color w:val="000000" w:themeColor="text1"/>
            <w:sz w:val="22"/>
            <w:szCs w:val="22"/>
          </w:rPr>
          <w:t>fiberglass</w:t>
        </w:r>
      </w:hyperlink>
      <w:r w:rsidRPr="00367D21">
        <w:rPr>
          <w:color w:val="000000" w:themeColor="text1"/>
          <w:sz w:val="22"/>
          <w:szCs w:val="22"/>
        </w:rPr>
        <w:t>.</w:t>
      </w:r>
    </w:p>
    <w:p w:rsidR="0033325F" w:rsidRPr="0033325F" w:rsidRDefault="0033325F" w:rsidP="0033325F">
      <w:pPr>
        <w:tabs>
          <w:tab w:val="left" w:pos="709"/>
        </w:tabs>
        <w:ind w:left="3"/>
        <w:jc w:val="both"/>
        <w:rPr>
          <w:sz w:val="22"/>
          <w:szCs w:val="22"/>
        </w:rPr>
      </w:pPr>
    </w:p>
    <w:p w:rsidR="0033325F" w:rsidRPr="0033325F" w:rsidRDefault="0033325F" w:rsidP="0033325F">
      <w:pPr>
        <w:tabs>
          <w:tab w:val="left" w:pos="709"/>
        </w:tabs>
        <w:ind w:left="3"/>
        <w:jc w:val="both"/>
        <w:rPr>
          <w:sz w:val="22"/>
          <w:szCs w:val="22"/>
        </w:rPr>
      </w:pPr>
      <w:r w:rsidRPr="0033325F">
        <w:rPr>
          <w:sz w:val="22"/>
          <w:szCs w:val="22"/>
        </w:rPr>
        <w:lastRenderedPageBreak/>
        <w:t>GRP adalah suatu bahan serba guna yang mengkombinasikan keringanan bahan dengan kekuatan intrinsik untuk menyediakan suatu lapisan luar yang tahan segala cuaca, dengan berbagai variasi tekstur permukaan dan cakupan pilihan warna yang tidak terbatas. Kegunaannya yang pertama di dunia sipil adalah dalam pembuatan perahu, dimana bahan ini diterima secara umum di tahun 1950-an.</w:t>
      </w:r>
      <w:r>
        <w:rPr>
          <w:sz w:val="22"/>
          <w:szCs w:val="22"/>
        </w:rPr>
        <w:t xml:space="preserve"> </w:t>
      </w:r>
      <w:r w:rsidRPr="0033325F">
        <w:rPr>
          <w:sz w:val="22"/>
          <w:szCs w:val="22"/>
        </w:rPr>
        <w:t xml:space="preserve"> Kegunaannya sekarang telah merambah bidang otomotif dan perlengkapan olahraga seperti juga model pesawat terbang, walaupun untuk yang disebut terakhir ini, kegunaannya sekarang sebagian telah diambil alih oleh bahan carbon fiber yang beratnya lebih ringan per volumenya namun lebih kuat baik secara volume maupun beratnya.</w:t>
      </w:r>
      <w:r w:rsidRPr="0033325F">
        <w:rPr>
          <w:sz w:val="22"/>
          <w:szCs w:val="22"/>
        </w:rPr>
        <w:tab/>
      </w:r>
    </w:p>
    <w:p w:rsidR="0033325F" w:rsidRPr="0033325F" w:rsidRDefault="0033325F" w:rsidP="0033325F">
      <w:pPr>
        <w:tabs>
          <w:tab w:val="left" w:pos="709"/>
        </w:tabs>
        <w:ind w:left="3"/>
        <w:jc w:val="both"/>
        <w:rPr>
          <w:sz w:val="22"/>
          <w:szCs w:val="22"/>
        </w:rPr>
      </w:pPr>
    </w:p>
    <w:p w:rsidR="0033325F" w:rsidRDefault="0033325F" w:rsidP="0033325F">
      <w:pPr>
        <w:pStyle w:val="Heading1"/>
        <w:tabs>
          <w:tab w:val="left" w:pos="0"/>
        </w:tabs>
        <w:spacing w:before="0" w:beforeAutospacing="0" w:after="0" w:afterAutospacing="0"/>
        <w:jc w:val="left"/>
        <w:rPr>
          <w:sz w:val="22"/>
          <w:szCs w:val="22"/>
        </w:rPr>
      </w:pPr>
      <w:bookmarkStart w:id="18" w:name="_Toc6998860"/>
      <w:bookmarkStart w:id="19" w:name="_Toc7011483"/>
      <w:bookmarkStart w:id="20" w:name="_Toc7012039"/>
      <w:bookmarkStart w:id="21" w:name="_Toc3852638"/>
      <w:r w:rsidRPr="0033325F">
        <w:rPr>
          <w:sz w:val="22"/>
          <w:szCs w:val="22"/>
        </w:rPr>
        <w:t>Komposit</w:t>
      </w:r>
      <w:bookmarkEnd w:id="18"/>
      <w:bookmarkEnd w:id="19"/>
      <w:bookmarkEnd w:id="20"/>
      <w:bookmarkEnd w:id="21"/>
    </w:p>
    <w:p w:rsidR="0033325F" w:rsidRPr="0033325F" w:rsidRDefault="0033325F" w:rsidP="0033325F">
      <w:pPr>
        <w:pStyle w:val="Heading1"/>
        <w:tabs>
          <w:tab w:val="left" w:pos="0"/>
        </w:tabs>
        <w:spacing w:before="0" w:beforeAutospacing="0" w:after="0" w:afterAutospacing="0"/>
        <w:jc w:val="left"/>
        <w:rPr>
          <w:sz w:val="22"/>
          <w:szCs w:val="22"/>
        </w:rPr>
      </w:pPr>
    </w:p>
    <w:p w:rsidR="0033325F" w:rsidRPr="0033325F" w:rsidRDefault="0033325F" w:rsidP="0033325F">
      <w:pPr>
        <w:tabs>
          <w:tab w:val="left" w:pos="709"/>
        </w:tabs>
        <w:jc w:val="both"/>
        <w:rPr>
          <w:sz w:val="22"/>
          <w:szCs w:val="22"/>
        </w:rPr>
      </w:pPr>
      <w:r w:rsidRPr="0033325F">
        <w:rPr>
          <w:sz w:val="22"/>
          <w:szCs w:val="22"/>
        </w:rPr>
        <w:t xml:space="preserve">Komposit merupakan merupakan rekayasa skala makro </w:t>
      </w:r>
      <w:r w:rsidRPr="0033325F">
        <w:rPr>
          <w:i/>
          <w:sz w:val="22"/>
          <w:szCs w:val="22"/>
        </w:rPr>
        <w:t>(engineering macroscale)</w:t>
      </w:r>
      <w:r w:rsidRPr="0033325F">
        <w:rPr>
          <w:sz w:val="22"/>
          <w:szCs w:val="22"/>
        </w:rPr>
        <w:t xml:space="preserve">, yang tersusun dari kombinasi dua material atau lebih yang menghasilkan kemampuan yang lebih baik daripada apabila komponen itu berdiri sendiri, artinya penggabungan sifat-sifat unggul dari pembentukan masih terlihat nyata. Komposit dikenal sebagai bahan teknologi dan bukan bahan struktur konvensional melainkan bahan struktur yang artinya dapat diperoleh dari hasil teknologi pemrosesan bahan. Kemajuan teknologi pemroresan bahan dewasa ini telah menghasilkan bahan teknik yang dikenal sebagai bahan komposit. </w:t>
      </w:r>
    </w:p>
    <w:p w:rsidR="0033325F" w:rsidRPr="0033325F" w:rsidRDefault="0033325F" w:rsidP="0033325F">
      <w:pPr>
        <w:pStyle w:val="ListParagraph"/>
        <w:tabs>
          <w:tab w:val="left" w:pos="284"/>
        </w:tabs>
        <w:ind w:left="284"/>
        <w:jc w:val="both"/>
        <w:rPr>
          <w:sz w:val="22"/>
          <w:szCs w:val="22"/>
        </w:rPr>
      </w:pPr>
    </w:p>
    <w:p w:rsidR="0033325F" w:rsidRPr="0033325F" w:rsidRDefault="0033325F" w:rsidP="0033325F">
      <w:pPr>
        <w:pStyle w:val="Heading2"/>
        <w:tabs>
          <w:tab w:val="left" w:pos="567"/>
          <w:tab w:val="left" w:pos="709"/>
        </w:tabs>
        <w:spacing w:before="0" w:line="240" w:lineRule="auto"/>
        <w:jc w:val="left"/>
        <w:rPr>
          <w:rFonts w:ascii="Times New Roman" w:hAnsi="Times New Roman"/>
          <w:color w:val="auto"/>
          <w:sz w:val="22"/>
          <w:szCs w:val="22"/>
        </w:rPr>
      </w:pPr>
      <w:bookmarkStart w:id="22" w:name="_Toc6998861"/>
      <w:bookmarkStart w:id="23" w:name="_Toc7011484"/>
      <w:bookmarkStart w:id="24" w:name="_Toc7012040"/>
      <w:bookmarkStart w:id="25" w:name="_Toc3852639"/>
      <w:r w:rsidRPr="0033325F">
        <w:rPr>
          <w:rFonts w:ascii="Times New Roman" w:hAnsi="Times New Roman"/>
          <w:color w:val="auto"/>
          <w:sz w:val="22"/>
          <w:szCs w:val="22"/>
        </w:rPr>
        <w:t>Klasifikasi Bahan Komposit</w:t>
      </w:r>
      <w:bookmarkEnd w:id="22"/>
      <w:bookmarkEnd w:id="23"/>
      <w:bookmarkEnd w:id="24"/>
      <w:bookmarkEnd w:id="25"/>
    </w:p>
    <w:p w:rsidR="0033325F" w:rsidRDefault="0033325F" w:rsidP="0033325F">
      <w:pPr>
        <w:tabs>
          <w:tab w:val="left" w:pos="709"/>
        </w:tabs>
        <w:jc w:val="both"/>
        <w:rPr>
          <w:sz w:val="22"/>
          <w:szCs w:val="22"/>
        </w:rPr>
      </w:pPr>
    </w:p>
    <w:p w:rsidR="0033325F" w:rsidRPr="0033325F" w:rsidRDefault="0033325F" w:rsidP="0033325F">
      <w:pPr>
        <w:tabs>
          <w:tab w:val="left" w:pos="709"/>
        </w:tabs>
        <w:jc w:val="both"/>
        <w:rPr>
          <w:sz w:val="22"/>
          <w:szCs w:val="22"/>
        </w:rPr>
      </w:pPr>
      <w:r w:rsidRPr="0033325F">
        <w:rPr>
          <w:sz w:val="22"/>
          <w:szCs w:val="22"/>
        </w:rPr>
        <w:t>Adapun klasifikasi dari bahan komposit antara lain sebagai berikut:</w:t>
      </w:r>
    </w:p>
    <w:p w:rsidR="0033325F" w:rsidRPr="0033325F" w:rsidRDefault="0033325F" w:rsidP="0033325F">
      <w:pPr>
        <w:pStyle w:val="ListParagraph"/>
        <w:tabs>
          <w:tab w:val="left" w:pos="284"/>
        </w:tabs>
        <w:ind w:left="0"/>
        <w:jc w:val="both"/>
        <w:rPr>
          <w:sz w:val="22"/>
          <w:szCs w:val="22"/>
        </w:rPr>
      </w:pPr>
      <w:r w:rsidRPr="0033325F">
        <w:rPr>
          <w:sz w:val="22"/>
          <w:szCs w:val="22"/>
        </w:rPr>
        <w:t>1.</w:t>
      </w:r>
      <w:r w:rsidRPr="0033325F">
        <w:rPr>
          <w:sz w:val="22"/>
          <w:szCs w:val="22"/>
        </w:rPr>
        <w:tab/>
        <w:t>Komposit Partikel (</w:t>
      </w:r>
      <w:r w:rsidRPr="0033325F">
        <w:rPr>
          <w:i/>
          <w:sz w:val="22"/>
          <w:szCs w:val="22"/>
        </w:rPr>
        <w:t>Particle-Reinforced</w:t>
      </w:r>
      <w:r w:rsidRPr="0033325F">
        <w:rPr>
          <w:sz w:val="22"/>
          <w:szCs w:val="22"/>
        </w:rPr>
        <w:t>)</w:t>
      </w:r>
    </w:p>
    <w:p w:rsidR="0033325F" w:rsidRPr="0033325F" w:rsidRDefault="0033325F" w:rsidP="0033325F">
      <w:pPr>
        <w:pStyle w:val="ListParagraph"/>
        <w:tabs>
          <w:tab w:val="left" w:pos="284"/>
        </w:tabs>
        <w:ind w:left="284"/>
        <w:jc w:val="both"/>
        <w:rPr>
          <w:sz w:val="22"/>
          <w:szCs w:val="22"/>
        </w:rPr>
      </w:pPr>
      <w:r w:rsidRPr="0033325F">
        <w:rPr>
          <w:sz w:val="22"/>
          <w:szCs w:val="22"/>
        </w:rPr>
        <w:t xml:space="preserve">Merupakan komposit yang diperkuat partikel, penguat dalam suatu atau lebih partikel yang tersebar diikat oleh matriks yag berbeda phasa. Komposit partikel diperkuat oleh logam, polymer, keramik. Komposit partikel ini terdiri dari partikel besar dan partikel kecil. Partikel besar </w:t>
      </w:r>
      <w:r w:rsidRPr="0033325F">
        <w:rPr>
          <w:i/>
          <w:sz w:val="22"/>
          <w:szCs w:val="22"/>
        </w:rPr>
        <w:t>(Large Particle)</w:t>
      </w:r>
      <w:r w:rsidRPr="0033325F">
        <w:rPr>
          <w:sz w:val="22"/>
          <w:szCs w:val="22"/>
        </w:rPr>
        <w:t xml:space="preserve"> merupakan hubungan antara suatu matriks dan artikel yang merupakan satu kesatuan. Sifat-sifat bahan phasa partikel lebih keras dan lebih kaku daripada phasa matriks. Contoh bahan campuran semen dan kerikil. Partikel kecil (</w:t>
      </w:r>
      <w:r w:rsidRPr="0033325F">
        <w:rPr>
          <w:i/>
          <w:sz w:val="22"/>
          <w:szCs w:val="22"/>
        </w:rPr>
        <w:t>Dispersion Strengthened</w:t>
      </w:r>
      <w:r w:rsidRPr="0033325F">
        <w:rPr>
          <w:sz w:val="22"/>
          <w:szCs w:val="22"/>
        </w:rPr>
        <w:t xml:space="preserve">) merupakan </w:t>
      </w:r>
      <w:r w:rsidRPr="0033325F">
        <w:rPr>
          <w:sz w:val="22"/>
          <w:szCs w:val="22"/>
        </w:rPr>
        <w:lastRenderedPageBreak/>
        <w:t xml:space="preserve">hubungan antar matriks dan partikel yang bukan merupakan satu kesatuan, lebih kuat dan kaku dibandingkan dengan komposit partikel besar. Adapun bentuk komposit partikel dapat dilihat pada </w:t>
      </w:r>
      <w:r>
        <w:rPr>
          <w:sz w:val="22"/>
          <w:szCs w:val="22"/>
        </w:rPr>
        <w:t>G</w:t>
      </w:r>
      <w:r w:rsidRPr="0033325F">
        <w:rPr>
          <w:sz w:val="22"/>
          <w:szCs w:val="22"/>
        </w:rPr>
        <w:t>ambar 2.</w:t>
      </w:r>
    </w:p>
    <w:p w:rsidR="0033325F" w:rsidRPr="0033325F" w:rsidRDefault="0033325F" w:rsidP="0033325F">
      <w:pPr>
        <w:pStyle w:val="ListParagraph"/>
        <w:tabs>
          <w:tab w:val="left" w:pos="284"/>
        </w:tabs>
        <w:ind w:left="284"/>
        <w:jc w:val="both"/>
        <w:rPr>
          <w:sz w:val="22"/>
          <w:szCs w:val="22"/>
        </w:rPr>
      </w:pPr>
    </w:p>
    <w:p w:rsidR="0033325F" w:rsidRPr="0033325F" w:rsidRDefault="0033325F" w:rsidP="00367D21">
      <w:pPr>
        <w:pStyle w:val="ListParagraph"/>
        <w:tabs>
          <w:tab w:val="left" w:pos="284"/>
        </w:tabs>
        <w:spacing w:line="480" w:lineRule="auto"/>
        <w:ind w:left="284" w:hanging="284"/>
        <w:jc w:val="center"/>
        <w:rPr>
          <w:sz w:val="22"/>
          <w:szCs w:val="22"/>
        </w:rPr>
      </w:pPr>
      <w:r w:rsidRPr="0033325F">
        <w:rPr>
          <w:noProof/>
          <w:sz w:val="22"/>
          <w:szCs w:val="22"/>
        </w:rPr>
        <w:drawing>
          <wp:inline distT="0" distB="0" distL="0" distR="0">
            <wp:extent cx="2205535" cy="735179"/>
            <wp:effectExtent l="19050" t="0" r="426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3844" t="54430" r="13612" b="1244"/>
                    <a:stretch>
                      <a:fillRect/>
                    </a:stretch>
                  </pic:blipFill>
                  <pic:spPr bwMode="auto">
                    <a:xfrm>
                      <a:off x="0" y="0"/>
                      <a:ext cx="2207614" cy="735872"/>
                    </a:xfrm>
                    <a:prstGeom prst="rect">
                      <a:avLst/>
                    </a:prstGeom>
                    <a:noFill/>
                    <a:ln w="9525">
                      <a:noFill/>
                      <a:miter lim="800000"/>
                      <a:headEnd/>
                      <a:tailEnd/>
                    </a:ln>
                  </pic:spPr>
                </pic:pic>
              </a:graphicData>
            </a:graphic>
          </wp:inline>
        </w:drawing>
      </w:r>
    </w:p>
    <w:p w:rsidR="0033325F" w:rsidRPr="0033325F" w:rsidRDefault="0033325F" w:rsidP="00367D21">
      <w:pPr>
        <w:pStyle w:val="ListParagraph"/>
        <w:tabs>
          <w:tab w:val="left" w:pos="284"/>
        </w:tabs>
        <w:spacing w:line="480" w:lineRule="auto"/>
        <w:ind w:left="284" w:hanging="284"/>
        <w:jc w:val="center"/>
        <w:rPr>
          <w:b/>
        </w:rPr>
      </w:pPr>
      <w:r w:rsidRPr="0033325F">
        <w:rPr>
          <w:b/>
        </w:rPr>
        <w:t xml:space="preserve">Gambar </w:t>
      </w:r>
      <w:r w:rsidR="00367D21">
        <w:rPr>
          <w:b/>
        </w:rPr>
        <w:t xml:space="preserve"> </w:t>
      </w:r>
      <w:r w:rsidRPr="0033325F">
        <w:rPr>
          <w:b/>
        </w:rPr>
        <w:t xml:space="preserve">2. </w:t>
      </w:r>
      <w:r w:rsidR="007D5445">
        <w:rPr>
          <w:b/>
        </w:rPr>
        <w:t>K</w:t>
      </w:r>
      <w:r w:rsidR="00367D21" w:rsidRPr="0033325F">
        <w:rPr>
          <w:b/>
        </w:rPr>
        <w:t>omposit pa</w:t>
      </w:r>
      <w:r w:rsidRPr="0033325F">
        <w:rPr>
          <w:b/>
        </w:rPr>
        <w:t>rtikel</w:t>
      </w:r>
    </w:p>
    <w:p w:rsidR="0033325F" w:rsidRPr="0033325F" w:rsidRDefault="0033325F" w:rsidP="0033325F">
      <w:pPr>
        <w:pStyle w:val="ListParagraph"/>
        <w:tabs>
          <w:tab w:val="left" w:pos="284"/>
        </w:tabs>
        <w:ind w:left="0"/>
        <w:jc w:val="both"/>
        <w:rPr>
          <w:sz w:val="22"/>
          <w:szCs w:val="22"/>
        </w:rPr>
      </w:pPr>
      <w:r w:rsidRPr="0033325F">
        <w:rPr>
          <w:sz w:val="22"/>
          <w:szCs w:val="22"/>
        </w:rPr>
        <w:t>2.</w:t>
      </w:r>
      <w:r w:rsidRPr="0033325F">
        <w:rPr>
          <w:sz w:val="22"/>
          <w:szCs w:val="22"/>
        </w:rPr>
        <w:tab/>
        <w:t>Komposit Serat</w:t>
      </w:r>
    </w:p>
    <w:p w:rsidR="0033325F" w:rsidRPr="0033325F" w:rsidRDefault="0033325F" w:rsidP="0033325F">
      <w:pPr>
        <w:pStyle w:val="ListParagraph"/>
        <w:tabs>
          <w:tab w:val="left" w:pos="284"/>
        </w:tabs>
        <w:ind w:left="284"/>
        <w:jc w:val="both"/>
        <w:rPr>
          <w:i/>
          <w:iCs/>
          <w:sz w:val="22"/>
          <w:szCs w:val="22"/>
        </w:rPr>
      </w:pPr>
      <w:r w:rsidRPr="0033325F">
        <w:rPr>
          <w:sz w:val="22"/>
          <w:szCs w:val="22"/>
        </w:rPr>
        <w:t xml:space="preserve">Komposit serat merupakan komposit yang diperkuat serat phasa penguat berbentuk serat dalam diikat oleh matriks, diameter 0,01-0,1 µm. Ukuran serat sangat menentukan bahan komposit menerima gaya-gaya luar. Semakin panjang ukuran serat, maka semakin efisien dalam menerima gaya searah serat. Panjang serat berfungsi untuk menghilangkan kemungkinan retak sepanjang batas pertemuan serat dengan matriks. Selain itu, komposit serat juga berfungsi untuk mencegah cacat permukaan. Adapun jenis-jenis dari komposit serat antara lain: </w:t>
      </w:r>
      <w:r w:rsidRPr="0033325F">
        <w:rPr>
          <w:i/>
          <w:iCs/>
          <w:sz w:val="22"/>
          <w:szCs w:val="22"/>
        </w:rPr>
        <w:t>continuous fiber composite, woven fiber composite (bi-directional),  discontinuous fiber composite dan hybrid fiber composite.</w:t>
      </w:r>
    </w:p>
    <w:p w:rsidR="0033325F" w:rsidRPr="0033325F" w:rsidRDefault="0033325F" w:rsidP="0033325F">
      <w:pPr>
        <w:pStyle w:val="ListParagraph"/>
        <w:tabs>
          <w:tab w:val="left" w:pos="284"/>
        </w:tabs>
        <w:ind w:left="284"/>
        <w:jc w:val="both"/>
        <w:rPr>
          <w:i/>
          <w:iCs/>
          <w:sz w:val="22"/>
          <w:szCs w:val="22"/>
        </w:rPr>
      </w:pPr>
    </w:p>
    <w:p w:rsidR="0033325F" w:rsidRPr="0033325F" w:rsidRDefault="0033325F" w:rsidP="0033325F">
      <w:pPr>
        <w:pStyle w:val="ListParagraph"/>
        <w:numPr>
          <w:ilvl w:val="0"/>
          <w:numId w:val="20"/>
        </w:numPr>
        <w:tabs>
          <w:tab w:val="left" w:pos="284"/>
        </w:tabs>
        <w:ind w:hanging="1080"/>
        <w:contextualSpacing w:val="0"/>
        <w:jc w:val="both"/>
        <w:rPr>
          <w:sz w:val="22"/>
          <w:szCs w:val="22"/>
        </w:rPr>
      </w:pPr>
      <w:r w:rsidRPr="0033325F">
        <w:rPr>
          <w:sz w:val="22"/>
          <w:szCs w:val="22"/>
        </w:rPr>
        <w:t>Komposit/ Struktur Laminat</w:t>
      </w:r>
    </w:p>
    <w:p w:rsidR="0033325F" w:rsidRPr="0033325F" w:rsidRDefault="0033325F" w:rsidP="0033325F">
      <w:pPr>
        <w:pStyle w:val="ListParagraph"/>
        <w:tabs>
          <w:tab w:val="left" w:pos="284"/>
        </w:tabs>
        <w:ind w:left="284"/>
        <w:jc w:val="both"/>
        <w:rPr>
          <w:sz w:val="22"/>
          <w:szCs w:val="22"/>
        </w:rPr>
      </w:pPr>
      <w:r w:rsidRPr="0033325F">
        <w:rPr>
          <w:sz w:val="22"/>
          <w:szCs w:val="22"/>
        </w:rPr>
        <w:t xml:space="preserve">Komposit yang terdiri dari dua bahan  yang berlainan (lamina) terdiri atas susunan phasa penguat dan matriks dalam bentuk lamina bias dalam arah searah dan tegak lurus, arah tidak beratuan tergantung pada keperluan terhadap beban. Adapun bentuk komposit laminat dapat dilihat pada </w:t>
      </w:r>
      <w:r>
        <w:rPr>
          <w:sz w:val="22"/>
          <w:szCs w:val="22"/>
        </w:rPr>
        <w:t>G</w:t>
      </w:r>
      <w:r w:rsidRPr="0033325F">
        <w:rPr>
          <w:sz w:val="22"/>
          <w:szCs w:val="22"/>
        </w:rPr>
        <w:t>ambar 3.</w:t>
      </w:r>
    </w:p>
    <w:p w:rsidR="0033325F" w:rsidRPr="0033325F" w:rsidRDefault="0033325F" w:rsidP="0033325F">
      <w:pPr>
        <w:pStyle w:val="ListParagraph"/>
        <w:tabs>
          <w:tab w:val="left" w:pos="284"/>
        </w:tabs>
        <w:ind w:left="284" w:hanging="284"/>
        <w:jc w:val="center"/>
        <w:rPr>
          <w:sz w:val="22"/>
          <w:szCs w:val="22"/>
        </w:rPr>
      </w:pPr>
      <w:r w:rsidRPr="0033325F">
        <w:rPr>
          <w:noProof/>
          <w:sz w:val="22"/>
          <w:szCs w:val="22"/>
        </w:rPr>
        <w:drawing>
          <wp:inline distT="0" distB="0" distL="0" distR="0">
            <wp:extent cx="1864341" cy="695642"/>
            <wp:effectExtent l="19050" t="0" r="2559"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l="2173" t="56436" r="40053" b="2829"/>
                    <a:stretch>
                      <a:fillRect/>
                    </a:stretch>
                  </pic:blipFill>
                  <pic:spPr bwMode="auto">
                    <a:xfrm>
                      <a:off x="0" y="0"/>
                      <a:ext cx="1864988" cy="695884"/>
                    </a:xfrm>
                    <a:prstGeom prst="rect">
                      <a:avLst/>
                    </a:prstGeom>
                    <a:noFill/>
                    <a:ln w="9525">
                      <a:noFill/>
                      <a:miter lim="800000"/>
                      <a:headEnd/>
                      <a:tailEnd/>
                    </a:ln>
                  </pic:spPr>
                </pic:pic>
              </a:graphicData>
            </a:graphic>
          </wp:inline>
        </w:drawing>
      </w:r>
    </w:p>
    <w:p w:rsidR="0033325F" w:rsidRPr="0033325F" w:rsidRDefault="0033325F" w:rsidP="0033325F">
      <w:pPr>
        <w:pStyle w:val="ListParagraph"/>
        <w:tabs>
          <w:tab w:val="left" w:pos="284"/>
        </w:tabs>
        <w:ind w:left="284" w:hanging="284"/>
        <w:rPr>
          <w:sz w:val="22"/>
          <w:szCs w:val="22"/>
        </w:rPr>
      </w:pPr>
    </w:p>
    <w:p w:rsidR="0033325F" w:rsidRDefault="0033325F" w:rsidP="00367D21">
      <w:pPr>
        <w:pStyle w:val="ListParagraph"/>
        <w:tabs>
          <w:tab w:val="left" w:pos="284"/>
        </w:tabs>
        <w:ind w:left="284" w:hanging="284"/>
        <w:jc w:val="center"/>
        <w:rPr>
          <w:b/>
        </w:rPr>
      </w:pPr>
      <w:r w:rsidRPr="00367D21">
        <w:rPr>
          <w:b/>
        </w:rPr>
        <w:t xml:space="preserve">Gambar </w:t>
      </w:r>
      <w:r w:rsidR="00367D21" w:rsidRPr="00367D21">
        <w:rPr>
          <w:b/>
        </w:rPr>
        <w:t>3</w:t>
      </w:r>
      <w:r w:rsidRPr="00367D21">
        <w:rPr>
          <w:b/>
        </w:rPr>
        <w:t>.  Komposit Laminat</w:t>
      </w:r>
    </w:p>
    <w:p w:rsidR="00367D21" w:rsidRDefault="00367D21" w:rsidP="00367D21">
      <w:pPr>
        <w:pStyle w:val="ListParagraph"/>
        <w:tabs>
          <w:tab w:val="left" w:pos="284"/>
        </w:tabs>
        <w:ind w:left="284" w:hanging="284"/>
        <w:jc w:val="center"/>
        <w:rPr>
          <w:b/>
        </w:rPr>
      </w:pPr>
    </w:p>
    <w:p w:rsidR="00367D21" w:rsidRPr="00367D21" w:rsidRDefault="00367D21" w:rsidP="00367D21">
      <w:pPr>
        <w:pStyle w:val="ListParagraph"/>
        <w:tabs>
          <w:tab w:val="left" w:pos="284"/>
        </w:tabs>
        <w:ind w:left="284" w:hanging="284"/>
        <w:jc w:val="center"/>
        <w:rPr>
          <w:b/>
        </w:rPr>
      </w:pPr>
    </w:p>
    <w:p w:rsidR="0033325F" w:rsidRPr="0033325F" w:rsidRDefault="0033325F" w:rsidP="0033325F">
      <w:pPr>
        <w:pStyle w:val="Heading2"/>
        <w:tabs>
          <w:tab w:val="left" w:pos="567"/>
        </w:tabs>
        <w:spacing w:before="0" w:line="240" w:lineRule="auto"/>
        <w:jc w:val="left"/>
        <w:rPr>
          <w:rFonts w:ascii="Times New Roman" w:hAnsi="Times New Roman"/>
          <w:color w:val="auto"/>
          <w:sz w:val="22"/>
          <w:szCs w:val="22"/>
        </w:rPr>
      </w:pPr>
      <w:bookmarkStart w:id="26" w:name="_Toc6998862"/>
      <w:bookmarkStart w:id="27" w:name="_Toc7011485"/>
      <w:bookmarkStart w:id="28" w:name="_Toc7012041"/>
      <w:bookmarkStart w:id="29" w:name="_Toc3852640"/>
      <w:r w:rsidRPr="0033325F">
        <w:rPr>
          <w:rFonts w:ascii="Times New Roman" w:hAnsi="Times New Roman"/>
          <w:color w:val="auto"/>
          <w:sz w:val="22"/>
          <w:szCs w:val="22"/>
        </w:rPr>
        <w:t>Mekanisme Kegagalan Komposit</w:t>
      </w:r>
      <w:bookmarkEnd w:id="26"/>
      <w:bookmarkEnd w:id="27"/>
      <w:bookmarkEnd w:id="28"/>
      <w:bookmarkEnd w:id="29"/>
    </w:p>
    <w:p w:rsidR="0033325F" w:rsidRPr="0033325F" w:rsidRDefault="0033325F" w:rsidP="0033325F">
      <w:pPr>
        <w:tabs>
          <w:tab w:val="left" w:pos="709"/>
        </w:tabs>
        <w:jc w:val="both"/>
        <w:rPr>
          <w:sz w:val="22"/>
          <w:szCs w:val="22"/>
        </w:rPr>
      </w:pPr>
    </w:p>
    <w:p w:rsidR="0033325F" w:rsidRPr="0033325F" w:rsidRDefault="0033325F" w:rsidP="0033325F">
      <w:pPr>
        <w:tabs>
          <w:tab w:val="left" w:pos="709"/>
        </w:tabs>
        <w:jc w:val="both"/>
        <w:rPr>
          <w:sz w:val="22"/>
          <w:szCs w:val="22"/>
        </w:rPr>
      </w:pPr>
      <w:r w:rsidRPr="0033325F">
        <w:rPr>
          <w:sz w:val="22"/>
          <w:szCs w:val="22"/>
        </w:rPr>
        <w:t xml:space="preserve">Sifat komposit sangat kompleks karena sangat tergantung pada bagaimana masing-masing komponen dikombinasikan. Kemampuan mekanis secara keseluruhan dapat saja menjadi </w:t>
      </w:r>
      <w:r w:rsidRPr="0033325F">
        <w:rPr>
          <w:sz w:val="22"/>
          <w:szCs w:val="22"/>
        </w:rPr>
        <w:lastRenderedPageBreak/>
        <w:t xml:space="preserve">sangat berbeda walaupun komponen penyusunannya sama, tetapi proses pembuatannya berbeda. </w:t>
      </w:r>
    </w:p>
    <w:p w:rsidR="0033325F" w:rsidRPr="0033325F" w:rsidRDefault="0033325F" w:rsidP="0033325F">
      <w:pPr>
        <w:pStyle w:val="ListParagraph"/>
        <w:ind w:left="0"/>
        <w:jc w:val="both"/>
        <w:rPr>
          <w:sz w:val="22"/>
          <w:szCs w:val="22"/>
        </w:rPr>
      </w:pPr>
    </w:p>
    <w:p w:rsidR="0033325F" w:rsidRPr="0033325F" w:rsidRDefault="0033325F" w:rsidP="0033325F">
      <w:pPr>
        <w:pStyle w:val="ListParagraph"/>
        <w:ind w:left="0"/>
        <w:jc w:val="both"/>
        <w:rPr>
          <w:sz w:val="22"/>
          <w:szCs w:val="22"/>
        </w:rPr>
      </w:pPr>
      <w:r w:rsidRPr="0033325F">
        <w:rPr>
          <w:sz w:val="22"/>
          <w:szCs w:val="22"/>
        </w:rPr>
        <w:t>Mekanisme kegagalan komposit yang diperkuat serat yang tidak searah dapat dilihat pada Gambar 4.</w:t>
      </w:r>
    </w:p>
    <w:p w:rsidR="0033325F" w:rsidRPr="0033325F" w:rsidRDefault="0033325F" w:rsidP="0033325F">
      <w:pPr>
        <w:pStyle w:val="ListParagraph"/>
        <w:spacing w:line="480" w:lineRule="auto"/>
        <w:ind w:hanging="720"/>
        <w:jc w:val="center"/>
        <w:rPr>
          <w:sz w:val="22"/>
          <w:szCs w:val="22"/>
        </w:rPr>
      </w:pPr>
      <w:r w:rsidRPr="0033325F">
        <w:rPr>
          <w:noProof/>
          <w:sz w:val="22"/>
          <w:szCs w:val="22"/>
        </w:rPr>
        <w:drawing>
          <wp:inline distT="0" distB="0" distL="0" distR="0">
            <wp:extent cx="2055410" cy="1058344"/>
            <wp:effectExtent l="19050" t="0" r="199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32700" t="32037" r="33708" b="47302"/>
                    <a:stretch>
                      <a:fillRect/>
                    </a:stretch>
                  </pic:blipFill>
                  <pic:spPr bwMode="auto">
                    <a:xfrm>
                      <a:off x="0" y="0"/>
                      <a:ext cx="2055011" cy="1058138"/>
                    </a:xfrm>
                    <a:prstGeom prst="rect">
                      <a:avLst/>
                    </a:prstGeom>
                    <a:noFill/>
                    <a:ln w="9525">
                      <a:noFill/>
                      <a:miter lim="800000"/>
                      <a:headEnd/>
                      <a:tailEnd/>
                    </a:ln>
                  </pic:spPr>
                </pic:pic>
              </a:graphicData>
            </a:graphic>
          </wp:inline>
        </w:drawing>
      </w:r>
    </w:p>
    <w:p w:rsidR="005B5083" w:rsidRDefault="0033325F" w:rsidP="005B5083">
      <w:pPr>
        <w:pStyle w:val="ListParagraph"/>
        <w:ind w:left="0"/>
        <w:jc w:val="center"/>
        <w:rPr>
          <w:b/>
        </w:rPr>
      </w:pPr>
      <w:r w:rsidRPr="0033325F">
        <w:rPr>
          <w:b/>
        </w:rPr>
        <w:t xml:space="preserve">Gambar </w:t>
      </w:r>
      <w:r w:rsidR="005B5083">
        <w:rPr>
          <w:b/>
        </w:rPr>
        <w:t xml:space="preserve"> 4</w:t>
      </w:r>
      <w:r w:rsidRPr="0033325F">
        <w:rPr>
          <w:b/>
        </w:rPr>
        <w:t>.</w:t>
      </w:r>
      <w:r w:rsidR="005B5083">
        <w:rPr>
          <w:b/>
        </w:rPr>
        <w:t xml:space="preserve"> </w:t>
      </w:r>
      <w:r w:rsidRPr="0033325F">
        <w:rPr>
          <w:b/>
        </w:rPr>
        <w:t xml:space="preserve"> </w:t>
      </w:r>
      <w:r>
        <w:rPr>
          <w:b/>
        </w:rPr>
        <w:t>M</w:t>
      </w:r>
      <w:r w:rsidRPr="0033325F">
        <w:rPr>
          <w:b/>
        </w:rPr>
        <w:t xml:space="preserve">odel kegagalan komposit </w:t>
      </w:r>
    </w:p>
    <w:p w:rsidR="005B5083" w:rsidRDefault="005B5083" w:rsidP="005B5083">
      <w:pPr>
        <w:pStyle w:val="ListParagraph"/>
        <w:ind w:hanging="720"/>
        <w:rPr>
          <w:b/>
        </w:rPr>
      </w:pPr>
      <w:r>
        <w:rPr>
          <w:b/>
        </w:rPr>
        <w:t xml:space="preserve">     </w:t>
      </w:r>
      <w:r w:rsidR="0033325F">
        <w:rPr>
          <w:b/>
        </w:rPr>
        <w:t xml:space="preserve">    </w:t>
      </w:r>
      <w:r>
        <w:rPr>
          <w:b/>
        </w:rPr>
        <w:t xml:space="preserve">                    </w:t>
      </w:r>
      <w:r w:rsidR="0033325F" w:rsidRPr="0033325F">
        <w:rPr>
          <w:b/>
        </w:rPr>
        <w:t xml:space="preserve">diperkuat </w:t>
      </w:r>
      <w:r w:rsidR="0055596C">
        <w:rPr>
          <w:b/>
        </w:rPr>
        <w:t xml:space="preserve"> </w:t>
      </w:r>
      <w:r w:rsidR="0033325F" w:rsidRPr="0033325F">
        <w:rPr>
          <w:b/>
        </w:rPr>
        <w:t>serat</w:t>
      </w:r>
      <w:r w:rsidR="0055596C">
        <w:rPr>
          <w:b/>
        </w:rPr>
        <w:t xml:space="preserve"> </w:t>
      </w:r>
      <w:r w:rsidR="0033325F" w:rsidRPr="0033325F">
        <w:rPr>
          <w:b/>
        </w:rPr>
        <w:t xml:space="preserve"> yang tidak </w:t>
      </w:r>
    </w:p>
    <w:p w:rsidR="0033325F" w:rsidRPr="0033325F" w:rsidRDefault="005B5083" w:rsidP="005B5083">
      <w:pPr>
        <w:pStyle w:val="ListParagraph"/>
        <w:ind w:hanging="720"/>
        <w:rPr>
          <w:b/>
        </w:rPr>
      </w:pPr>
      <w:r>
        <w:rPr>
          <w:b/>
        </w:rPr>
        <w:t xml:space="preserve">  </w:t>
      </w:r>
      <w:r>
        <w:rPr>
          <w:b/>
        </w:rPr>
        <w:tab/>
      </w:r>
      <w:r>
        <w:rPr>
          <w:b/>
        </w:rPr>
        <w:tab/>
      </w:r>
      <w:r w:rsidR="0033325F" w:rsidRPr="0033325F">
        <w:rPr>
          <w:b/>
        </w:rPr>
        <w:t>searah</w:t>
      </w:r>
    </w:p>
    <w:p w:rsidR="0033325F" w:rsidRPr="0033325F" w:rsidRDefault="0033325F" w:rsidP="0033325F">
      <w:pPr>
        <w:pStyle w:val="ListParagraph"/>
        <w:spacing w:line="480" w:lineRule="auto"/>
        <w:ind w:left="0"/>
        <w:jc w:val="both"/>
        <w:rPr>
          <w:sz w:val="22"/>
          <w:szCs w:val="22"/>
        </w:rPr>
      </w:pPr>
    </w:p>
    <w:p w:rsidR="0033325F" w:rsidRDefault="0033325F" w:rsidP="0033325F">
      <w:pPr>
        <w:pStyle w:val="ListParagraph"/>
        <w:ind w:left="0"/>
        <w:jc w:val="both"/>
        <w:rPr>
          <w:sz w:val="22"/>
          <w:szCs w:val="22"/>
        </w:rPr>
      </w:pPr>
      <w:r w:rsidRPr="0033325F">
        <w:rPr>
          <w:sz w:val="22"/>
          <w:szCs w:val="22"/>
        </w:rPr>
        <w:t>Kegagalan komposit juga terjadi karena kerusakan laminasi pada matriks dan terjadinya delaminasi pada lapisan matriks seperti yang terlihat pada Gambar 5 dan Gambar 6.</w:t>
      </w:r>
    </w:p>
    <w:p w:rsidR="005B5083" w:rsidRPr="0033325F" w:rsidRDefault="005B5083" w:rsidP="0033325F">
      <w:pPr>
        <w:pStyle w:val="ListParagraph"/>
        <w:ind w:left="0"/>
        <w:jc w:val="both"/>
        <w:rPr>
          <w:sz w:val="22"/>
          <w:szCs w:val="22"/>
        </w:rPr>
      </w:pPr>
    </w:p>
    <w:p w:rsidR="0033325F" w:rsidRPr="0033325F" w:rsidRDefault="0033325F" w:rsidP="005B5083">
      <w:pPr>
        <w:pStyle w:val="ListParagraph"/>
        <w:ind w:hanging="720"/>
        <w:jc w:val="center"/>
        <w:rPr>
          <w:noProof/>
          <w:sz w:val="22"/>
          <w:szCs w:val="22"/>
        </w:rPr>
      </w:pPr>
      <w:r w:rsidRPr="0033325F">
        <w:rPr>
          <w:noProof/>
          <w:sz w:val="22"/>
          <w:szCs w:val="22"/>
        </w:rPr>
        <w:drawing>
          <wp:inline distT="0" distB="0" distL="0" distR="0">
            <wp:extent cx="1980347" cy="1050877"/>
            <wp:effectExtent l="19050" t="0" r="853"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31282" t="61053" r="30074" b="19952"/>
                    <a:stretch>
                      <a:fillRect/>
                    </a:stretch>
                  </pic:blipFill>
                  <pic:spPr bwMode="auto">
                    <a:xfrm>
                      <a:off x="0" y="0"/>
                      <a:ext cx="1986161" cy="1053962"/>
                    </a:xfrm>
                    <a:prstGeom prst="rect">
                      <a:avLst/>
                    </a:prstGeom>
                    <a:noFill/>
                    <a:ln w="9525">
                      <a:noFill/>
                      <a:miter lim="800000"/>
                      <a:headEnd/>
                      <a:tailEnd/>
                    </a:ln>
                  </pic:spPr>
                </pic:pic>
              </a:graphicData>
            </a:graphic>
          </wp:inline>
        </w:drawing>
      </w:r>
    </w:p>
    <w:p w:rsidR="005B5083" w:rsidRDefault="0033325F" w:rsidP="0033325F">
      <w:pPr>
        <w:pStyle w:val="ListParagraph"/>
        <w:ind w:hanging="720"/>
        <w:rPr>
          <w:b/>
        </w:rPr>
      </w:pPr>
      <w:r w:rsidRPr="0033325F">
        <w:rPr>
          <w:b/>
        </w:rPr>
        <w:t xml:space="preserve">Gambar </w:t>
      </w:r>
      <w:r w:rsidR="005B5083">
        <w:rPr>
          <w:b/>
        </w:rPr>
        <w:t xml:space="preserve"> </w:t>
      </w:r>
      <w:r w:rsidRPr="0033325F">
        <w:rPr>
          <w:b/>
        </w:rPr>
        <w:t>5</w:t>
      </w:r>
      <w:r w:rsidR="005B5083">
        <w:rPr>
          <w:b/>
        </w:rPr>
        <w:t>.</w:t>
      </w:r>
      <w:r w:rsidRPr="0033325F">
        <w:rPr>
          <w:b/>
        </w:rPr>
        <w:t xml:space="preserve"> Mikro kerusakan laminasi pada </w:t>
      </w:r>
    </w:p>
    <w:p w:rsidR="005B5083" w:rsidRDefault="005B5083" w:rsidP="005B5083">
      <w:pPr>
        <w:pStyle w:val="ListParagraph"/>
        <w:rPr>
          <w:b/>
        </w:rPr>
      </w:pPr>
      <w:r>
        <w:rPr>
          <w:b/>
        </w:rPr>
        <w:t xml:space="preserve">      </w:t>
      </w:r>
      <w:r w:rsidR="0055596C" w:rsidRPr="0033325F">
        <w:rPr>
          <w:b/>
        </w:rPr>
        <w:t>M</w:t>
      </w:r>
      <w:r w:rsidR="0033325F" w:rsidRPr="0033325F">
        <w:rPr>
          <w:b/>
        </w:rPr>
        <w:t>atriks</w:t>
      </w:r>
      <w:r w:rsidR="0055596C">
        <w:rPr>
          <w:b/>
        </w:rPr>
        <w:t xml:space="preserve"> </w:t>
      </w:r>
      <w:r w:rsidR="0033325F" w:rsidRPr="0033325F">
        <w:rPr>
          <w:b/>
        </w:rPr>
        <w:t xml:space="preserve"> dan terjadi</w:t>
      </w:r>
      <w:r w:rsidR="0055596C">
        <w:rPr>
          <w:b/>
        </w:rPr>
        <w:t xml:space="preserve"> </w:t>
      </w:r>
      <w:r w:rsidR="0033325F" w:rsidRPr="0033325F">
        <w:rPr>
          <w:b/>
        </w:rPr>
        <w:t xml:space="preserve"> delaminasi </w:t>
      </w:r>
    </w:p>
    <w:p w:rsidR="0033325F" w:rsidRDefault="005B5083" w:rsidP="005B5083">
      <w:pPr>
        <w:pStyle w:val="ListParagraph"/>
        <w:rPr>
          <w:b/>
        </w:rPr>
      </w:pPr>
      <w:r>
        <w:rPr>
          <w:b/>
        </w:rPr>
        <w:t xml:space="preserve">      </w:t>
      </w:r>
      <w:r w:rsidR="0033325F" w:rsidRPr="0033325F">
        <w:rPr>
          <w:b/>
        </w:rPr>
        <w:t>pada lapisan matriks</w:t>
      </w:r>
    </w:p>
    <w:p w:rsidR="0033325F" w:rsidRPr="0033325F" w:rsidRDefault="0033325F" w:rsidP="0033325F">
      <w:pPr>
        <w:pStyle w:val="ListParagraph"/>
        <w:ind w:hanging="720"/>
        <w:rPr>
          <w:b/>
        </w:rPr>
      </w:pPr>
    </w:p>
    <w:p w:rsidR="0033325F" w:rsidRPr="0033325F" w:rsidRDefault="0033325F" w:rsidP="005B5083">
      <w:pPr>
        <w:spacing w:line="360" w:lineRule="auto"/>
        <w:jc w:val="center"/>
        <w:rPr>
          <w:sz w:val="22"/>
          <w:szCs w:val="22"/>
        </w:rPr>
      </w:pPr>
      <w:r w:rsidRPr="0033325F">
        <w:rPr>
          <w:noProof/>
          <w:sz w:val="22"/>
          <w:szCs w:val="22"/>
        </w:rPr>
        <w:drawing>
          <wp:inline distT="0" distB="0" distL="0" distR="0">
            <wp:extent cx="1946228" cy="949080"/>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l="34982" t="16124" r="27307" b="65329"/>
                    <a:stretch>
                      <a:fillRect/>
                    </a:stretch>
                  </pic:blipFill>
                  <pic:spPr bwMode="auto">
                    <a:xfrm>
                      <a:off x="0" y="0"/>
                      <a:ext cx="1946331" cy="949130"/>
                    </a:xfrm>
                    <a:prstGeom prst="rect">
                      <a:avLst/>
                    </a:prstGeom>
                    <a:noFill/>
                    <a:ln w="9525">
                      <a:noFill/>
                      <a:miter lim="800000"/>
                      <a:headEnd/>
                      <a:tailEnd/>
                    </a:ln>
                  </pic:spPr>
                </pic:pic>
              </a:graphicData>
            </a:graphic>
          </wp:inline>
        </w:drawing>
      </w:r>
    </w:p>
    <w:p w:rsidR="005B5083" w:rsidRDefault="0033325F" w:rsidP="0033325F">
      <w:pPr>
        <w:pStyle w:val="ListParagraph"/>
        <w:ind w:left="0"/>
        <w:rPr>
          <w:b/>
        </w:rPr>
      </w:pPr>
      <w:r w:rsidRPr="0033325F">
        <w:rPr>
          <w:b/>
        </w:rPr>
        <w:t xml:space="preserve">Gambar </w:t>
      </w:r>
      <w:r w:rsidR="005B5083">
        <w:rPr>
          <w:b/>
        </w:rPr>
        <w:t xml:space="preserve"> 6</w:t>
      </w:r>
      <w:r w:rsidRPr="0033325F">
        <w:rPr>
          <w:b/>
        </w:rPr>
        <w:t>.</w:t>
      </w:r>
      <w:r w:rsidR="005B5083">
        <w:rPr>
          <w:b/>
        </w:rPr>
        <w:t xml:space="preserve"> </w:t>
      </w:r>
      <w:r w:rsidRPr="0033325F">
        <w:rPr>
          <w:b/>
        </w:rPr>
        <w:t xml:space="preserve"> Mikro kerusakan laminasi, terjadi </w:t>
      </w:r>
    </w:p>
    <w:p w:rsidR="005B5083" w:rsidRDefault="005B5083" w:rsidP="0033325F">
      <w:pPr>
        <w:pStyle w:val="ListParagraph"/>
        <w:ind w:left="0"/>
        <w:rPr>
          <w:b/>
        </w:rPr>
      </w:pPr>
      <w:r>
        <w:rPr>
          <w:b/>
        </w:rPr>
        <w:t xml:space="preserve">                      </w:t>
      </w:r>
      <w:r w:rsidR="0033325F" w:rsidRPr="0033325F">
        <w:rPr>
          <w:b/>
        </w:rPr>
        <w:t xml:space="preserve">kerusakan serat </w:t>
      </w:r>
      <w:r w:rsidR="0055596C">
        <w:rPr>
          <w:b/>
        </w:rPr>
        <w:t xml:space="preserve"> </w:t>
      </w:r>
      <w:r w:rsidR="0033325F" w:rsidRPr="0033325F">
        <w:rPr>
          <w:b/>
        </w:rPr>
        <w:t xml:space="preserve">dan matriks serta </w:t>
      </w:r>
    </w:p>
    <w:p w:rsidR="005B5083" w:rsidRDefault="005B5083" w:rsidP="0033325F">
      <w:pPr>
        <w:pStyle w:val="ListParagraph"/>
        <w:ind w:left="0"/>
        <w:rPr>
          <w:b/>
        </w:rPr>
      </w:pPr>
      <w:r>
        <w:rPr>
          <w:b/>
        </w:rPr>
        <w:t xml:space="preserve">                     </w:t>
      </w:r>
      <w:r w:rsidR="0033325F" w:rsidRPr="0033325F">
        <w:rPr>
          <w:b/>
        </w:rPr>
        <w:t xml:space="preserve">delaminasi antara lapisan serat dan </w:t>
      </w:r>
    </w:p>
    <w:p w:rsidR="0033325F" w:rsidRPr="0033325F" w:rsidRDefault="005B5083" w:rsidP="0033325F">
      <w:pPr>
        <w:pStyle w:val="ListParagraph"/>
        <w:ind w:left="0"/>
        <w:rPr>
          <w:b/>
        </w:rPr>
      </w:pPr>
      <w:r>
        <w:rPr>
          <w:b/>
        </w:rPr>
        <w:t xml:space="preserve">                     </w:t>
      </w:r>
      <w:r w:rsidR="0033325F" w:rsidRPr="0033325F">
        <w:rPr>
          <w:b/>
        </w:rPr>
        <w:t>matriks</w:t>
      </w:r>
    </w:p>
    <w:p w:rsidR="0033325F" w:rsidRPr="0033325F" w:rsidRDefault="0033325F" w:rsidP="0033325F">
      <w:pPr>
        <w:pStyle w:val="ListParagraph"/>
        <w:ind w:left="0" w:firstLine="720"/>
        <w:jc w:val="both"/>
        <w:rPr>
          <w:sz w:val="22"/>
          <w:szCs w:val="22"/>
        </w:rPr>
      </w:pPr>
    </w:p>
    <w:p w:rsidR="005B5083" w:rsidRDefault="005B5083" w:rsidP="005B5083">
      <w:pPr>
        <w:pStyle w:val="Heading1"/>
        <w:tabs>
          <w:tab w:val="left" w:pos="426"/>
        </w:tabs>
        <w:spacing w:before="0" w:beforeAutospacing="0" w:after="0" w:afterAutospacing="0"/>
        <w:jc w:val="left"/>
        <w:rPr>
          <w:sz w:val="22"/>
          <w:szCs w:val="22"/>
        </w:rPr>
      </w:pPr>
      <w:bookmarkStart w:id="30" w:name="_Toc6998864"/>
      <w:bookmarkStart w:id="31" w:name="_Toc7011487"/>
      <w:bookmarkStart w:id="32" w:name="_Toc7012043"/>
      <w:bookmarkStart w:id="33" w:name="_Toc3852642"/>
    </w:p>
    <w:p w:rsidR="0033325F" w:rsidRDefault="0033325F" w:rsidP="005B5083">
      <w:pPr>
        <w:pStyle w:val="Heading1"/>
        <w:tabs>
          <w:tab w:val="left" w:pos="426"/>
        </w:tabs>
        <w:spacing w:before="0" w:beforeAutospacing="0" w:after="0" w:afterAutospacing="0"/>
        <w:jc w:val="left"/>
        <w:rPr>
          <w:sz w:val="22"/>
          <w:szCs w:val="22"/>
        </w:rPr>
      </w:pPr>
      <w:r w:rsidRPr="0033325F">
        <w:rPr>
          <w:sz w:val="22"/>
          <w:szCs w:val="22"/>
        </w:rPr>
        <w:t>MSC/NASTRAN For Windows V. 4.5</w:t>
      </w:r>
      <w:bookmarkEnd w:id="30"/>
      <w:bookmarkEnd w:id="31"/>
      <w:bookmarkEnd w:id="32"/>
      <w:bookmarkEnd w:id="33"/>
    </w:p>
    <w:p w:rsidR="005B5083" w:rsidRPr="0033325F" w:rsidRDefault="005B5083" w:rsidP="005B5083">
      <w:pPr>
        <w:pStyle w:val="Heading1"/>
        <w:tabs>
          <w:tab w:val="left" w:pos="426"/>
        </w:tabs>
        <w:spacing w:before="0" w:beforeAutospacing="0" w:after="0" w:afterAutospacing="0"/>
        <w:jc w:val="left"/>
        <w:rPr>
          <w:sz w:val="22"/>
          <w:szCs w:val="22"/>
        </w:rPr>
      </w:pPr>
    </w:p>
    <w:p w:rsidR="0033325F" w:rsidRPr="0033325F" w:rsidRDefault="0033325F" w:rsidP="0033325F">
      <w:pPr>
        <w:tabs>
          <w:tab w:val="left" w:pos="709"/>
        </w:tabs>
        <w:jc w:val="both"/>
        <w:rPr>
          <w:sz w:val="22"/>
          <w:szCs w:val="22"/>
        </w:rPr>
      </w:pPr>
      <w:r w:rsidRPr="0033325F">
        <w:rPr>
          <w:sz w:val="22"/>
          <w:szCs w:val="22"/>
        </w:rPr>
        <w:t xml:space="preserve">MSC/NASTRAN For Windows V. 4.5 merupakan salah satu dari beberapa </w:t>
      </w:r>
      <w:r w:rsidRPr="0033325F">
        <w:rPr>
          <w:i/>
          <w:sz w:val="22"/>
          <w:szCs w:val="22"/>
        </w:rPr>
        <w:t xml:space="preserve">software </w:t>
      </w:r>
      <w:r w:rsidRPr="0033325F">
        <w:rPr>
          <w:sz w:val="22"/>
          <w:szCs w:val="22"/>
        </w:rPr>
        <w:t>untuk menganalisis struktur dengan elemen hingga (</w:t>
      </w:r>
      <w:r w:rsidRPr="0033325F">
        <w:rPr>
          <w:i/>
          <w:sz w:val="22"/>
          <w:szCs w:val="22"/>
        </w:rPr>
        <w:t>Finite</w:t>
      </w:r>
      <w:r w:rsidRPr="0033325F">
        <w:rPr>
          <w:sz w:val="22"/>
          <w:szCs w:val="22"/>
        </w:rPr>
        <w:t xml:space="preserve"> Elemen Hingga). Nastran terdiri dari 2 program utama, yaitu: </w:t>
      </w:r>
      <w:r w:rsidRPr="0033325F">
        <w:rPr>
          <w:i/>
          <w:sz w:val="22"/>
          <w:szCs w:val="22"/>
        </w:rPr>
        <w:t>Pre/Post Processor</w:t>
      </w:r>
      <w:r w:rsidRPr="0033325F">
        <w:rPr>
          <w:sz w:val="22"/>
          <w:szCs w:val="22"/>
        </w:rPr>
        <w:t xml:space="preserve"> yang disebut FEMAP dan prosesornya yaitu MSC/NASTRAN 4.5. </w:t>
      </w:r>
      <w:r w:rsidRPr="0033325F">
        <w:rPr>
          <w:sz w:val="22"/>
          <w:szCs w:val="22"/>
        </w:rPr>
        <w:lastRenderedPageBreak/>
        <w:t>FEMAP digunakan untuk membuat model, validasi kondisi dan melihat hasil analisa FEM yang seluruhnya berorientasikan grafik dan bersifat interaktif (</w:t>
      </w:r>
      <w:r w:rsidRPr="0033325F">
        <w:rPr>
          <w:i/>
          <w:sz w:val="22"/>
          <w:szCs w:val="22"/>
        </w:rPr>
        <w:t>Graph User Interface</w:t>
      </w:r>
      <w:r w:rsidRPr="0033325F">
        <w:rPr>
          <w:sz w:val="22"/>
          <w:szCs w:val="22"/>
        </w:rPr>
        <w:t xml:space="preserve">/ GUI). Prosesor Nastran merupakan </w:t>
      </w:r>
      <w:r w:rsidRPr="0033325F">
        <w:rPr>
          <w:i/>
          <w:sz w:val="22"/>
          <w:szCs w:val="22"/>
        </w:rPr>
        <w:t>software</w:t>
      </w:r>
      <w:r w:rsidRPr="0033325F">
        <w:rPr>
          <w:sz w:val="22"/>
          <w:szCs w:val="22"/>
        </w:rPr>
        <w:t xml:space="preserve"> utama FEM yang berorientasikan angka </w:t>
      </w:r>
      <w:r w:rsidRPr="0033325F">
        <w:rPr>
          <w:i/>
          <w:sz w:val="22"/>
          <w:szCs w:val="22"/>
        </w:rPr>
        <w:t>numeric</w:t>
      </w:r>
      <w:r w:rsidRPr="0033325F">
        <w:rPr>
          <w:sz w:val="22"/>
          <w:szCs w:val="22"/>
        </w:rPr>
        <w:t xml:space="preserve"> yang berfungsi manganalisis dengan metode elemen sehingga diperoleh hasil sesuai dengan jenis analisanya. </w:t>
      </w:r>
    </w:p>
    <w:p w:rsidR="0033325F" w:rsidRDefault="0033325F" w:rsidP="0033325F">
      <w:pPr>
        <w:tabs>
          <w:tab w:val="left" w:pos="426"/>
          <w:tab w:val="left" w:pos="709"/>
        </w:tabs>
        <w:jc w:val="both"/>
        <w:rPr>
          <w:b/>
          <w:sz w:val="22"/>
          <w:szCs w:val="22"/>
        </w:rPr>
      </w:pPr>
    </w:p>
    <w:p w:rsidR="0033325F" w:rsidRPr="0033325F" w:rsidRDefault="0033325F" w:rsidP="0033325F">
      <w:pPr>
        <w:tabs>
          <w:tab w:val="left" w:pos="426"/>
          <w:tab w:val="left" w:pos="709"/>
        </w:tabs>
        <w:jc w:val="both"/>
        <w:rPr>
          <w:b/>
          <w:sz w:val="22"/>
          <w:szCs w:val="22"/>
        </w:rPr>
      </w:pPr>
      <w:r w:rsidRPr="0033325F">
        <w:rPr>
          <w:b/>
          <w:sz w:val="22"/>
          <w:szCs w:val="22"/>
        </w:rPr>
        <w:t>Toleransi Impak Pada Bumper</w:t>
      </w:r>
    </w:p>
    <w:p w:rsidR="0033325F" w:rsidRDefault="0033325F" w:rsidP="0033325F">
      <w:pPr>
        <w:tabs>
          <w:tab w:val="left" w:pos="426"/>
        </w:tabs>
        <w:jc w:val="both"/>
        <w:rPr>
          <w:sz w:val="22"/>
          <w:szCs w:val="22"/>
        </w:rPr>
      </w:pPr>
    </w:p>
    <w:p w:rsidR="0033325F" w:rsidRPr="0033325F" w:rsidRDefault="0033325F" w:rsidP="0033325F">
      <w:pPr>
        <w:tabs>
          <w:tab w:val="left" w:pos="426"/>
        </w:tabs>
        <w:jc w:val="both"/>
        <w:rPr>
          <w:sz w:val="22"/>
          <w:szCs w:val="22"/>
        </w:rPr>
      </w:pPr>
      <w:r w:rsidRPr="0033325F">
        <w:rPr>
          <w:sz w:val="22"/>
          <w:szCs w:val="22"/>
        </w:rPr>
        <w:t xml:space="preserve">Untuk memperoleh besar beban (impak) </w:t>
      </w:r>
      <w:r w:rsidR="005B5083" w:rsidRPr="00834A41">
        <w:rPr>
          <w:b/>
          <w:i/>
          <w:sz w:val="22"/>
          <w:szCs w:val="22"/>
        </w:rPr>
        <w:t>F</w:t>
      </w:r>
      <w:r w:rsidR="005B5083" w:rsidRPr="00834A41">
        <w:rPr>
          <w:b/>
          <w:i/>
          <w:sz w:val="22"/>
          <w:szCs w:val="22"/>
          <w:vertAlign w:val="subscript"/>
        </w:rPr>
        <w:t>t</w:t>
      </w:r>
      <w:r w:rsidRPr="0033325F">
        <w:rPr>
          <w:sz w:val="22"/>
          <w:szCs w:val="22"/>
        </w:rPr>
        <w:t xml:space="preserve"> </w:t>
      </w:r>
      <w:r w:rsidR="00FD662C" w:rsidRPr="0033325F">
        <w:rPr>
          <w:sz w:val="22"/>
          <w:szCs w:val="22"/>
        </w:rPr>
        <w:fldChar w:fldCharType="begin"/>
      </w:r>
      <w:r w:rsidRPr="0033325F">
        <w:rPr>
          <w:sz w:val="22"/>
          <w:szCs w:val="22"/>
        </w:rPr>
        <w:instrText xml:space="preserve"> QUOTE </w:instrText>
      </w:r>
      <w:r w:rsidRPr="0033325F">
        <w:rPr>
          <w:noProof/>
          <w:sz w:val="22"/>
          <w:szCs w:val="22"/>
        </w:rPr>
        <w:drawing>
          <wp:inline distT="0" distB="0" distL="0" distR="0">
            <wp:extent cx="163830" cy="143510"/>
            <wp:effectExtent l="1905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63830" cy="143510"/>
                    </a:xfrm>
                    <a:prstGeom prst="rect">
                      <a:avLst/>
                    </a:prstGeom>
                    <a:noFill/>
                    <a:ln w="9525">
                      <a:noFill/>
                      <a:miter lim="800000"/>
                      <a:headEnd/>
                      <a:tailEnd/>
                    </a:ln>
                  </pic:spPr>
                </pic:pic>
              </a:graphicData>
            </a:graphic>
          </wp:inline>
        </w:drawing>
      </w:r>
      <w:r w:rsidRPr="0033325F">
        <w:rPr>
          <w:sz w:val="22"/>
          <w:szCs w:val="22"/>
        </w:rPr>
        <w:instrText xml:space="preserve"> </w:instrText>
      </w:r>
      <w:r w:rsidR="00FD662C" w:rsidRPr="0033325F">
        <w:rPr>
          <w:sz w:val="22"/>
          <w:szCs w:val="22"/>
        </w:rPr>
        <w:fldChar w:fldCharType="end"/>
      </w:r>
      <w:r w:rsidRPr="0033325F">
        <w:rPr>
          <w:sz w:val="22"/>
          <w:szCs w:val="22"/>
        </w:rPr>
        <w:t xml:space="preserve"> dimana bumper merupakan yang paling sering bersentuhan dengan benda keras yang lain, maka dengan melihat kurva toleransi dapat diketahui besar distribusi tegangan yang diterima bumper mobil.   Adapun bentuk kurva dari distribusi tegangan dapat dilihat pada </w:t>
      </w:r>
      <w:r w:rsidR="005B5083">
        <w:rPr>
          <w:sz w:val="22"/>
          <w:szCs w:val="22"/>
        </w:rPr>
        <w:t>G</w:t>
      </w:r>
      <w:r w:rsidRPr="0033325F">
        <w:rPr>
          <w:sz w:val="22"/>
          <w:szCs w:val="22"/>
        </w:rPr>
        <w:t xml:space="preserve">ambar </w:t>
      </w:r>
      <w:r w:rsidR="005B5083">
        <w:rPr>
          <w:sz w:val="22"/>
          <w:szCs w:val="22"/>
        </w:rPr>
        <w:t>7</w:t>
      </w:r>
      <w:r w:rsidRPr="0033325F">
        <w:rPr>
          <w:sz w:val="22"/>
          <w:szCs w:val="22"/>
        </w:rPr>
        <w:t>.</w:t>
      </w:r>
    </w:p>
    <w:p w:rsidR="0033325F" w:rsidRPr="00E82783" w:rsidRDefault="0033325F" w:rsidP="0033325F">
      <w:pPr>
        <w:tabs>
          <w:tab w:val="left" w:pos="426"/>
        </w:tabs>
        <w:jc w:val="both"/>
        <w:rPr>
          <w:sz w:val="16"/>
          <w:szCs w:val="16"/>
        </w:rPr>
      </w:pPr>
      <w:r w:rsidRPr="0033325F">
        <w:rPr>
          <w:sz w:val="22"/>
          <w:szCs w:val="22"/>
        </w:rPr>
        <w:tab/>
      </w:r>
      <w:r w:rsidRPr="00E82783">
        <w:rPr>
          <w:sz w:val="16"/>
          <w:szCs w:val="16"/>
        </w:rPr>
        <w:t>MPa</w:t>
      </w:r>
    </w:p>
    <w:p w:rsidR="0033325F" w:rsidRPr="00E82783" w:rsidRDefault="00FD662C" w:rsidP="0033325F">
      <w:pPr>
        <w:tabs>
          <w:tab w:val="left" w:pos="426"/>
        </w:tabs>
        <w:jc w:val="both"/>
        <w:rPr>
          <w:sz w:val="16"/>
          <w:szCs w:val="16"/>
        </w:rPr>
      </w:pPr>
      <w:r>
        <w:rPr>
          <w:noProof/>
          <w:sz w:val="16"/>
          <w:szCs w:val="16"/>
        </w:rPr>
        <w:pict>
          <v:group id="_x0000_s1324" style="position:absolute;left:0;text-align:left;margin-left:36.15pt;margin-top:5.55pt;width:159.8pt;height:108.15pt;z-index:251660288" coordorigin="2626,5261" coordsize="4816,3108">
            <v:shapetype id="_x0000_t32" coordsize="21600,21600" o:spt="32" o:oned="t" path="m,l21600,21600e" filled="f">
              <v:path arrowok="t" fillok="f" o:connecttype="none"/>
              <o:lock v:ext="edit" shapetype="t"/>
            </v:shapetype>
            <v:shape id="_x0000_s1325" type="#_x0000_t32" style="position:absolute;left:2731;top:5261;width:0;height:2804" o:connectortype="straight"/>
            <v:shape id="_x0000_s1326" type="#_x0000_t32" style="position:absolute;left:2753;top:8068;width:4689;height:0" o:connectortype="straight"/>
            <v:shape id="_x0000_s1327" type="#_x0000_t32" style="position:absolute;left:2643;top:5460;width:312;height:1" o:connectortype="straight"/>
            <v:shape id="_x0000_s1328" type="#_x0000_t32" style="position:absolute;left:2626;top:6295;width:312;height:1" o:connectortype="straight"/>
            <v:shape id="_x0000_s1329" type="#_x0000_t32" style="position:absolute;left:2643;top:7135;width:312;height:1" o:connectortype="straight"/>
            <v:shape id="_x0000_s1330" type="#_x0000_t32" style="position:absolute;left:3651;top:8065;width:1;height:301" o:connectortype="straight"/>
            <v:shape id="_x0000_s1331" type="#_x0000_t32" style="position:absolute;left:4653;top:8065;width:1;height:301" o:connectortype="straight"/>
            <v:shape id="_x0000_s1332" type="#_x0000_t32" style="position:absolute;left:5494;top:8066;width:0;height:301" o:connectortype="straight"/>
            <v:shape id="_x0000_s1333" type="#_x0000_t32" style="position:absolute;left:7248;top:8068;width:1;height:301" o:connectortype="straight"/>
            <v:shape id="_x0000_s1334" type="#_x0000_t32" style="position:absolute;left:6381;top:8066;width:1;height:301" o:connectortype="straight"/>
            <v:shape id="_x0000_s1335" style="position:absolute;left:2783;top:5372;width:4627;height:2378;rotation:-287547fd" coordsize="4370,2378" path="m,2330v1230,24,2461,48,3189,-340c3917,1602,4173,332,4370,e" filled="f">
              <v:path arrowok="t"/>
            </v:shape>
          </v:group>
        </w:pict>
      </w:r>
      <w:r w:rsidR="0033325F" w:rsidRPr="00E82783">
        <w:rPr>
          <w:sz w:val="16"/>
          <w:szCs w:val="16"/>
        </w:rPr>
        <w:t xml:space="preserve"> </w:t>
      </w:r>
    </w:p>
    <w:p w:rsidR="0033325F" w:rsidRPr="00E82783" w:rsidRDefault="0033325F" w:rsidP="0033325F">
      <w:pPr>
        <w:tabs>
          <w:tab w:val="left" w:pos="426"/>
        </w:tabs>
        <w:jc w:val="both"/>
        <w:rPr>
          <w:sz w:val="16"/>
          <w:szCs w:val="16"/>
        </w:rPr>
      </w:pPr>
      <w:r w:rsidRPr="00E82783">
        <w:rPr>
          <w:sz w:val="16"/>
          <w:szCs w:val="16"/>
        </w:rPr>
        <w:tab/>
        <w:t>300</w:t>
      </w:r>
    </w:p>
    <w:p w:rsidR="0033325F" w:rsidRPr="00E82783" w:rsidRDefault="0033325F" w:rsidP="0033325F">
      <w:pPr>
        <w:tabs>
          <w:tab w:val="left" w:pos="426"/>
        </w:tabs>
        <w:jc w:val="center"/>
        <w:rPr>
          <w:sz w:val="16"/>
          <w:szCs w:val="16"/>
        </w:rPr>
      </w:pPr>
    </w:p>
    <w:p w:rsidR="0033325F" w:rsidRPr="00E82783" w:rsidRDefault="0033325F" w:rsidP="0033325F">
      <w:pPr>
        <w:tabs>
          <w:tab w:val="left" w:pos="426"/>
        </w:tabs>
        <w:jc w:val="both"/>
        <w:rPr>
          <w:sz w:val="16"/>
          <w:szCs w:val="16"/>
        </w:rPr>
      </w:pPr>
      <w:bookmarkStart w:id="34" w:name="_Toc6998865"/>
      <w:bookmarkStart w:id="35" w:name="_Toc7011488"/>
      <w:bookmarkStart w:id="36" w:name="_Toc7012044"/>
      <w:r w:rsidRPr="00E82783">
        <w:rPr>
          <w:sz w:val="16"/>
          <w:szCs w:val="16"/>
        </w:rPr>
        <w:tab/>
      </w:r>
      <w:r w:rsidRPr="00E82783">
        <w:rPr>
          <w:sz w:val="16"/>
          <w:szCs w:val="16"/>
        </w:rPr>
        <w:tab/>
      </w:r>
      <w:r w:rsidRPr="00E82783">
        <w:rPr>
          <w:sz w:val="16"/>
          <w:szCs w:val="16"/>
        </w:rPr>
        <w:tab/>
      </w:r>
      <w:r w:rsidRPr="00E82783">
        <w:rPr>
          <w:sz w:val="16"/>
          <w:szCs w:val="16"/>
        </w:rPr>
        <w:tab/>
      </w:r>
    </w:p>
    <w:p w:rsidR="0033325F" w:rsidRPr="00E82783" w:rsidRDefault="0033325F" w:rsidP="0033325F">
      <w:pPr>
        <w:pStyle w:val="Heading1"/>
        <w:tabs>
          <w:tab w:val="left" w:pos="426"/>
        </w:tabs>
        <w:spacing w:before="0" w:beforeAutospacing="0" w:after="0" w:afterAutospacing="0"/>
        <w:jc w:val="left"/>
        <w:rPr>
          <w:b w:val="0"/>
          <w:sz w:val="16"/>
          <w:szCs w:val="16"/>
        </w:rPr>
      </w:pPr>
      <w:bookmarkStart w:id="37" w:name="_Toc3852643"/>
      <w:r w:rsidRPr="00E82783">
        <w:rPr>
          <w:sz w:val="16"/>
          <w:szCs w:val="16"/>
        </w:rPr>
        <w:tab/>
      </w:r>
      <w:r w:rsidRPr="00E82783">
        <w:rPr>
          <w:b w:val="0"/>
          <w:sz w:val="16"/>
          <w:szCs w:val="16"/>
        </w:rPr>
        <w:t>200</w:t>
      </w:r>
    </w:p>
    <w:p w:rsidR="0033325F" w:rsidRPr="00E82783" w:rsidRDefault="0033325F" w:rsidP="0033325F">
      <w:pPr>
        <w:pStyle w:val="Heading1"/>
        <w:tabs>
          <w:tab w:val="left" w:pos="426"/>
        </w:tabs>
        <w:spacing w:before="0" w:beforeAutospacing="0" w:after="0" w:afterAutospacing="0"/>
        <w:rPr>
          <w:sz w:val="16"/>
          <w:szCs w:val="16"/>
        </w:rPr>
      </w:pPr>
    </w:p>
    <w:p w:rsidR="0033325F" w:rsidRPr="00E82783" w:rsidRDefault="0033325F" w:rsidP="0033325F">
      <w:pPr>
        <w:pStyle w:val="Heading1"/>
        <w:tabs>
          <w:tab w:val="left" w:pos="426"/>
        </w:tabs>
        <w:spacing w:before="0" w:beforeAutospacing="0" w:after="0" w:afterAutospacing="0"/>
        <w:rPr>
          <w:sz w:val="16"/>
          <w:szCs w:val="16"/>
        </w:rPr>
      </w:pPr>
    </w:p>
    <w:p w:rsidR="005B5083" w:rsidRDefault="0033325F" w:rsidP="0033325F">
      <w:pPr>
        <w:pStyle w:val="Heading1"/>
        <w:tabs>
          <w:tab w:val="left" w:pos="426"/>
        </w:tabs>
        <w:spacing w:before="0" w:beforeAutospacing="0" w:after="0" w:afterAutospacing="0"/>
        <w:ind w:firstLine="426"/>
        <w:jc w:val="left"/>
        <w:rPr>
          <w:b w:val="0"/>
          <w:sz w:val="16"/>
          <w:szCs w:val="16"/>
        </w:rPr>
      </w:pPr>
      <w:r w:rsidRPr="00E82783">
        <w:rPr>
          <w:b w:val="0"/>
          <w:sz w:val="16"/>
          <w:szCs w:val="16"/>
        </w:rPr>
        <w:t>100</w:t>
      </w:r>
      <w:bookmarkEnd w:id="37"/>
      <w:r w:rsidRPr="00E82783">
        <w:rPr>
          <w:b w:val="0"/>
          <w:sz w:val="16"/>
          <w:szCs w:val="16"/>
        </w:rPr>
        <w:tab/>
      </w:r>
      <w:r w:rsidRPr="00E82783">
        <w:rPr>
          <w:b w:val="0"/>
          <w:sz w:val="16"/>
          <w:szCs w:val="16"/>
        </w:rPr>
        <w:tab/>
      </w:r>
    </w:p>
    <w:p w:rsidR="0033325F" w:rsidRPr="00E82783" w:rsidRDefault="005B5083" w:rsidP="0033325F">
      <w:pPr>
        <w:pStyle w:val="Heading1"/>
        <w:tabs>
          <w:tab w:val="left" w:pos="426"/>
        </w:tabs>
        <w:spacing w:before="0" w:beforeAutospacing="0" w:after="0" w:afterAutospacing="0"/>
        <w:ind w:firstLine="426"/>
        <w:jc w:val="left"/>
        <w:rPr>
          <w:b w:val="0"/>
          <w:sz w:val="16"/>
          <w:szCs w:val="16"/>
        </w:rPr>
      </w:pPr>
      <w:r>
        <w:rPr>
          <w:b w:val="0"/>
          <w:sz w:val="16"/>
          <w:szCs w:val="16"/>
        </w:rPr>
        <w:tab/>
      </w:r>
      <w:r>
        <w:rPr>
          <w:b w:val="0"/>
          <w:sz w:val="16"/>
          <w:szCs w:val="16"/>
        </w:rPr>
        <w:tab/>
      </w:r>
      <w:r w:rsidR="0033325F" w:rsidRPr="00E82783">
        <w:rPr>
          <w:b w:val="0"/>
          <w:sz w:val="16"/>
          <w:szCs w:val="16"/>
        </w:rPr>
        <w:t>Injury ukely</w:t>
      </w:r>
    </w:p>
    <w:p w:rsidR="0033325F" w:rsidRPr="00E82783" w:rsidRDefault="0033325F" w:rsidP="0033325F">
      <w:pPr>
        <w:pStyle w:val="Heading1"/>
        <w:tabs>
          <w:tab w:val="left" w:pos="426"/>
        </w:tabs>
        <w:spacing w:before="0" w:beforeAutospacing="0" w:after="0" w:afterAutospacing="0"/>
        <w:jc w:val="left"/>
        <w:rPr>
          <w:b w:val="0"/>
          <w:sz w:val="16"/>
          <w:szCs w:val="16"/>
        </w:rPr>
      </w:pPr>
      <w:r w:rsidRPr="00E82783">
        <w:rPr>
          <w:sz w:val="16"/>
          <w:szCs w:val="16"/>
        </w:rPr>
        <w:tab/>
      </w:r>
      <w:r w:rsidRPr="00E82783">
        <w:rPr>
          <w:sz w:val="16"/>
          <w:szCs w:val="16"/>
        </w:rPr>
        <w:tab/>
      </w:r>
      <w:bookmarkStart w:id="38" w:name="_Toc3852644"/>
      <w:r w:rsidRPr="00E82783">
        <w:rPr>
          <w:sz w:val="16"/>
          <w:szCs w:val="16"/>
        </w:rPr>
        <w:t xml:space="preserve">         </w:t>
      </w:r>
      <w:r w:rsidR="005B5083">
        <w:rPr>
          <w:sz w:val="16"/>
          <w:szCs w:val="16"/>
        </w:rPr>
        <w:tab/>
      </w:r>
      <w:r w:rsidR="005B5083">
        <w:rPr>
          <w:sz w:val="16"/>
          <w:szCs w:val="16"/>
        </w:rPr>
        <w:tab/>
      </w:r>
      <w:r w:rsidR="005B5083">
        <w:rPr>
          <w:sz w:val="16"/>
          <w:szCs w:val="16"/>
        </w:rPr>
        <w:tab/>
      </w:r>
      <w:r w:rsidRPr="00E82783">
        <w:rPr>
          <w:b w:val="0"/>
          <w:sz w:val="16"/>
          <w:szCs w:val="16"/>
        </w:rPr>
        <w:t>Injury unukely</w:t>
      </w:r>
      <w:bookmarkEnd w:id="38"/>
      <w:r w:rsidRPr="00E82783">
        <w:rPr>
          <w:b w:val="0"/>
          <w:sz w:val="16"/>
          <w:szCs w:val="16"/>
        </w:rPr>
        <w:tab/>
      </w:r>
      <w:r w:rsidRPr="00E82783">
        <w:rPr>
          <w:b w:val="0"/>
          <w:sz w:val="16"/>
          <w:szCs w:val="16"/>
        </w:rPr>
        <w:tab/>
      </w:r>
      <w:r w:rsidRPr="00E82783">
        <w:rPr>
          <w:b w:val="0"/>
          <w:sz w:val="16"/>
          <w:szCs w:val="16"/>
        </w:rPr>
        <w:tab/>
      </w:r>
      <w:r w:rsidRPr="00E82783">
        <w:rPr>
          <w:b w:val="0"/>
          <w:sz w:val="16"/>
          <w:szCs w:val="16"/>
        </w:rPr>
        <w:tab/>
      </w:r>
    </w:p>
    <w:p w:rsidR="0033325F" w:rsidRPr="00E82783" w:rsidRDefault="0033325F" w:rsidP="0033325F">
      <w:pPr>
        <w:pStyle w:val="Heading1"/>
        <w:tabs>
          <w:tab w:val="left" w:pos="426"/>
        </w:tabs>
        <w:spacing w:before="0" w:beforeAutospacing="0" w:after="0" w:afterAutospacing="0"/>
        <w:rPr>
          <w:b w:val="0"/>
          <w:sz w:val="16"/>
          <w:szCs w:val="16"/>
        </w:rPr>
      </w:pPr>
      <w:r w:rsidRPr="00E82783">
        <w:rPr>
          <w:sz w:val="16"/>
          <w:szCs w:val="16"/>
        </w:rPr>
        <w:tab/>
      </w:r>
      <w:r w:rsidRPr="00E82783">
        <w:rPr>
          <w:b w:val="0"/>
          <w:sz w:val="16"/>
          <w:szCs w:val="16"/>
        </w:rPr>
        <w:tab/>
        <w:t xml:space="preserve">  </w:t>
      </w:r>
    </w:p>
    <w:p w:rsidR="0033325F" w:rsidRPr="00E82783" w:rsidRDefault="0033325F" w:rsidP="0033325F">
      <w:pPr>
        <w:pStyle w:val="Heading1"/>
        <w:tabs>
          <w:tab w:val="left" w:pos="426"/>
        </w:tabs>
        <w:spacing w:before="0" w:beforeAutospacing="0" w:after="0" w:afterAutospacing="0"/>
        <w:jc w:val="left"/>
        <w:rPr>
          <w:b w:val="0"/>
          <w:sz w:val="16"/>
          <w:szCs w:val="16"/>
        </w:rPr>
      </w:pPr>
      <w:r w:rsidRPr="00E82783">
        <w:rPr>
          <w:b w:val="0"/>
          <w:sz w:val="16"/>
          <w:szCs w:val="16"/>
        </w:rPr>
        <w:tab/>
      </w:r>
      <w:r w:rsidRPr="00E82783">
        <w:rPr>
          <w:b w:val="0"/>
          <w:sz w:val="16"/>
          <w:szCs w:val="16"/>
        </w:rPr>
        <w:tab/>
        <w:t xml:space="preserve"> </w:t>
      </w:r>
      <w:bookmarkStart w:id="39" w:name="_Toc3852645"/>
      <w:r w:rsidRPr="00E82783">
        <w:rPr>
          <w:b w:val="0"/>
          <w:sz w:val="16"/>
          <w:szCs w:val="16"/>
        </w:rPr>
        <w:t>0</w:t>
      </w:r>
      <w:r w:rsidR="005B5083">
        <w:rPr>
          <w:b w:val="0"/>
          <w:sz w:val="16"/>
          <w:szCs w:val="16"/>
        </w:rPr>
        <w:t xml:space="preserve">     </w:t>
      </w:r>
      <w:r w:rsidRPr="00E82783">
        <w:rPr>
          <w:b w:val="0"/>
          <w:sz w:val="16"/>
          <w:szCs w:val="16"/>
        </w:rPr>
        <w:t xml:space="preserve">     </w:t>
      </w:r>
      <w:r w:rsidR="005B5083">
        <w:rPr>
          <w:b w:val="0"/>
          <w:sz w:val="16"/>
          <w:szCs w:val="16"/>
        </w:rPr>
        <w:t xml:space="preserve">  </w:t>
      </w:r>
      <w:r w:rsidRPr="00E82783">
        <w:rPr>
          <w:b w:val="0"/>
          <w:sz w:val="16"/>
          <w:szCs w:val="16"/>
        </w:rPr>
        <w:t xml:space="preserve">10         </w:t>
      </w:r>
      <w:r w:rsidR="005B5083">
        <w:rPr>
          <w:b w:val="0"/>
          <w:sz w:val="16"/>
          <w:szCs w:val="16"/>
        </w:rPr>
        <w:t xml:space="preserve">  </w:t>
      </w:r>
      <w:r w:rsidRPr="00E82783">
        <w:rPr>
          <w:b w:val="0"/>
          <w:sz w:val="16"/>
          <w:szCs w:val="16"/>
        </w:rPr>
        <w:t xml:space="preserve"> </w:t>
      </w:r>
      <w:r w:rsidR="005B5083">
        <w:rPr>
          <w:b w:val="0"/>
          <w:sz w:val="16"/>
          <w:szCs w:val="16"/>
        </w:rPr>
        <w:t xml:space="preserve"> </w:t>
      </w:r>
      <w:r w:rsidRPr="00E82783">
        <w:rPr>
          <w:b w:val="0"/>
          <w:sz w:val="16"/>
          <w:szCs w:val="16"/>
        </w:rPr>
        <w:t>20</w:t>
      </w:r>
      <w:r w:rsidR="005B5083">
        <w:rPr>
          <w:b w:val="0"/>
          <w:sz w:val="16"/>
          <w:szCs w:val="16"/>
        </w:rPr>
        <w:t xml:space="preserve">         </w:t>
      </w:r>
      <w:r w:rsidRPr="00E82783">
        <w:rPr>
          <w:b w:val="0"/>
          <w:sz w:val="16"/>
          <w:szCs w:val="16"/>
        </w:rPr>
        <w:t>30</w:t>
      </w:r>
      <w:r w:rsidRPr="00E82783">
        <w:rPr>
          <w:b w:val="0"/>
          <w:sz w:val="16"/>
          <w:szCs w:val="16"/>
        </w:rPr>
        <w:tab/>
        <w:t xml:space="preserve">  </w:t>
      </w:r>
      <w:r w:rsidR="005B5083">
        <w:rPr>
          <w:b w:val="0"/>
          <w:sz w:val="16"/>
          <w:szCs w:val="16"/>
        </w:rPr>
        <w:t xml:space="preserve">  </w:t>
      </w:r>
      <w:r w:rsidRPr="00E82783">
        <w:rPr>
          <w:b w:val="0"/>
          <w:sz w:val="16"/>
          <w:szCs w:val="16"/>
        </w:rPr>
        <w:t xml:space="preserve"> 40</w:t>
      </w:r>
      <w:r w:rsidRPr="00E82783">
        <w:rPr>
          <w:b w:val="0"/>
          <w:sz w:val="16"/>
          <w:szCs w:val="16"/>
        </w:rPr>
        <w:tab/>
        <w:t xml:space="preserve">  50</w:t>
      </w:r>
      <w:r w:rsidRPr="00E82783">
        <w:rPr>
          <w:b w:val="0"/>
          <w:sz w:val="16"/>
          <w:szCs w:val="16"/>
        </w:rPr>
        <w:tab/>
      </w:r>
      <w:r w:rsidR="005B5083">
        <w:rPr>
          <w:b w:val="0"/>
          <w:sz w:val="16"/>
          <w:szCs w:val="16"/>
        </w:rPr>
        <w:tab/>
      </w:r>
      <w:r w:rsidR="005B5083">
        <w:rPr>
          <w:b w:val="0"/>
          <w:sz w:val="16"/>
          <w:szCs w:val="16"/>
        </w:rPr>
        <w:tab/>
      </w:r>
      <w:r w:rsidR="005B5083">
        <w:rPr>
          <w:b w:val="0"/>
          <w:sz w:val="16"/>
          <w:szCs w:val="16"/>
        </w:rPr>
        <w:tab/>
      </w:r>
      <w:r w:rsidR="005B5083">
        <w:rPr>
          <w:b w:val="0"/>
          <w:sz w:val="16"/>
          <w:szCs w:val="16"/>
        </w:rPr>
        <w:tab/>
      </w:r>
      <w:r w:rsidR="005B5083">
        <w:rPr>
          <w:b w:val="0"/>
          <w:sz w:val="16"/>
          <w:szCs w:val="16"/>
        </w:rPr>
        <w:tab/>
      </w:r>
      <w:r w:rsidRPr="00E82783">
        <w:rPr>
          <w:b w:val="0"/>
          <w:sz w:val="16"/>
          <w:szCs w:val="16"/>
        </w:rPr>
        <w:t>T(m/s)</w:t>
      </w:r>
      <w:bookmarkEnd w:id="39"/>
    </w:p>
    <w:p w:rsidR="0033325F" w:rsidRPr="0033325F" w:rsidRDefault="0033325F" w:rsidP="0033325F">
      <w:pPr>
        <w:pStyle w:val="Heading1"/>
        <w:tabs>
          <w:tab w:val="left" w:pos="426"/>
        </w:tabs>
        <w:spacing w:before="0" w:beforeAutospacing="0" w:after="0" w:afterAutospacing="0"/>
        <w:rPr>
          <w:b w:val="0"/>
          <w:sz w:val="22"/>
          <w:szCs w:val="22"/>
        </w:rPr>
      </w:pPr>
    </w:p>
    <w:p w:rsidR="0033325F" w:rsidRPr="00E82783" w:rsidRDefault="0033325F" w:rsidP="0033325F">
      <w:pPr>
        <w:pStyle w:val="Heading1"/>
        <w:tabs>
          <w:tab w:val="left" w:pos="426"/>
        </w:tabs>
        <w:spacing w:before="0" w:beforeAutospacing="0" w:after="0" w:afterAutospacing="0" w:line="480" w:lineRule="auto"/>
        <w:rPr>
          <w:sz w:val="20"/>
          <w:szCs w:val="20"/>
        </w:rPr>
      </w:pPr>
      <w:bookmarkStart w:id="40" w:name="_Toc3852646"/>
      <w:r w:rsidRPr="00E82783">
        <w:rPr>
          <w:sz w:val="20"/>
          <w:szCs w:val="20"/>
        </w:rPr>
        <w:t xml:space="preserve">Gambar </w:t>
      </w:r>
      <w:r w:rsidR="005B5083">
        <w:rPr>
          <w:sz w:val="20"/>
          <w:szCs w:val="20"/>
        </w:rPr>
        <w:t>7</w:t>
      </w:r>
      <w:r w:rsidRPr="00E82783">
        <w:rPr>
          <w:sz w:val="20"/>
          <w:szCs w:val="20"/>
        </w:rPr>
        <w:t xml:space="preserve">.  Kurva </w:t>
      </w:r>
      <w:r w:rsidR="00E82783" w:rsidRPr="00E82783">
        <w:rPr>
          <w:sz w:val="20"/>
          <w:szCs w:val="20"/>
        </w:rPr>
        <w:t>toleransi impak bumper</w:t>
      </w:r>
      <w:bookmarkEnd w:id="40"/>
    </w:p>
    <w:p w:rsidR="005B5083" w:rsidRDefault="005B5083" w:rsidP="0033325F">
      <w:pPr>
        <w:pStyle w:val="Heading1"/>
        <w:tabs>
          <w:tab w:val="left" w:pos="426"/>
          <w:tab w:val="left" w:pos="8080"/>
        </w:tabs>
        <w:spacing w:before="0" w:beforeAutospacing="0" w:after="0" w:afterAutospacing="0" w:line="480" w:lineRule="auto"/>
        <w:jc w:val="both"/>
        <w:rPr>
          <w:b w:val="0"/>
          <w:sz w:val="22"/>
          <w:szCs w:val="22"/>
        </w:rPr>
      </w:pPr>
      <w:bookmarkStart w:id="41" w:name="_Toc3852648"/>
    </w:p>
    <w:p w:rsidR="0033325F" w:rsidRPr="0033325F" w:rsidRDefault="0033325F" w:rsidP="005B5083">
      <w:pPr>
        <w:pStyle w:val="Heading1"/>
        <w:tabs>
          <w:tab w:val="left" w:pos="426"/>
          <w:tab w:val="left" w:pos="8080"/>
        </w:tabs>
        <w:spacing w:before="0" w:beforeAutospacing="0" w:after="0" w:afterAutospacing="0"/>
        <w:jc w:val="both"/>
        <w:rPr>
          <w:b w:val="0"/>
          <w:sz w:val="22"/>
          <w:szCs w:val="22"/>
        </w:rPr>
      </w:pPr>
      <w:r w:rsidRPr="0033325F">
        <w:rPr>
          <w:b w:val="0"/>
          <w:sz w:val="22"/>
          <w:szCs w:val="22"/>
        </w:rPr>
        <w:t>Dimana:</w:t>
      </w:r>
    </w:p>
    <w:p w:rsidR="0033325F" w:rsidRPr="0033325F" w:rsidRDefault="0033325F" w:rsidP="005B5083">
      <w:pPr>
        <w:pStyle w:val="Heading1"/>
        <w:tabs>
          <w:tab w:val="left" w:pos="426"/>
          <w:tab w:val="left" w:pos="8080"/>
        </w:tabs>
        <w:spacing w:before="0" w:beforeAutospacing="0" w:after="0" w:afterAutospacing="0"/>
        <w:jc w:val="both"/>
        <w:rPr>
          <w:b w:val="0"/>
          <w:sz w:val="22"/>
          <w:szCs w:val="22"/>
        </w:rPr>
      </w:pPr>
      <w:r w:rsidRPr="0033325F">
        <w:rPr>
          <w:b w:val="0"/>
          <w:sz w:val="22"/>
          <w:szCs w:val="22"/>
        </w:rPr>
        <w:t>Pada sumbu</w:t>
      </w:r>
      <w:r w:rsidR="005B5083">
        <w:rPr>
          <w:b w:val="0"/>
          <w:sz w:val="22"/>
          <w:szCs w:val="22"/>
        </w:rPr>
        <w:t xml:space="preserve"> </w:t>
      </w:r>
      <w:r w:rsidR="005B5083" w:rsidRPr="00834A41">
        <w:rPr>
          <w:i/>
          <w:sz w:val="22"/>
          <w:szCs w:val="22"/>
        </w:rPr>
        <w:t>A</w:t>
      </w:r>
      <w:r w:rsidR="00834A41" w:rsidRPr="00834A41">
        <w:rPr>
          <w:i/>
          <w:sz w:val="22"/>
          <w:szCs w:val="22"/>
          <w:vertAlign w:val="subscript"/>
        </w:rPr>
        <w:t>v</w:t>
      </w:r>
      <w:r w:rsidRPr="0033325F">
        <w:rPr>
          <w:b w:val="0"/>
          <w:sz w:val="22"/>
          <w:szCs w:val="22"/>
        </w:rPr>
        <w:t xml:space="preserve"> </w:t>
      </w:r>
      <w:r w:rsidR="00FD662C" w:rsidRPr="0033325F">
        <w:rPr>
          <w:b w:val="0"/>
          <w:sz w:val="22"/>
          <w:szCs w:val="22"/>
        </w:rPr>
        <w:fldChar w:fldCharType="begin"/>
      </w:r>
      <w:r w:rsidRPr="0033325F">
        <w:rPr>
          <w:b w:val="0"/>
          <w:sz w:val="22"/>
          <w:szCs w:val="22"/>
        </w:rPr>
        <w:instrText xml:space="preserve"> QUOTE </w:instrText>
      </w:r>
      <w:r w:rsidRPr="0033325F">
        <w:rPr>
          <w:noProof/>
          <w:sz w:val="22"/>
          <w:szCs w:val="22"/>
        </w:rPr>
        <w:drawing>
          <wp:inline distT="0" distB="0" distL="0" distR="0">
            <wp:extent cx="198120" cy="14351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98120" cy="143510"/>
                    </a:xfrm>
                    <a:prstGeom prst="rect">
                      <a:avLst/>
                    </a:prstGeom>
                    <a:noFill/>
                    <a:ln w="9525">
                      <a:noFill/>
                      <a:miter lim="800000"/>
                      <a:headEnd/>
                      <a:tailEnd/>
                    </a:ln>
                  </pic:spPr>
                </pic:pic>
              </a:graphicData>
            </a:graphic>
          </wp:inline>
        </w:drawing>
      </w:r>
      <w:r w:rsidRPr="0033325F">
        <w:rPr>
          <w:b w:val="0"/>
          <w:sz w:val="22"/>
          <w:szCs w:val="22"/>
        </w:rPr>
        <w:instrText xml:space="preserve"> </w:instrText>
      </w:r>
      <w:r w:rsidR="00FD662C" w:rsidRPr="0033325F">
        <w:rPr>
          <w:b w:val="0"/>
          <w:sz w:val="22"/>
          <w:szCs w:val="22"/>
        </w:rPr>
        <w:fldChar w:fldCharType="end"/>
      </w:r>
      <w:r w:rsidRPr="0033325F">
        <w:rPr>
          <w:b w:val="0"/>
          <w:sz w:val="22"/>
          <w:szCs w:val="22"/>
        </w:rPr>
        <w:t xml:space="preserve">merupakan garis akhir kerusakan bumper dengan rumus </w:t>
      </w:r>
      <w:r w:rsidR="005B5083">
        <w:rPr>
          <w:b w:val="0"/>
          <w:sz w:val="22"/>
          <w:szCs w:val="22"/>
        </w:rPr>
        <w:t>1</w:t>
      </w:r>
      <w:r w:rsidRPr="0033325F">
        <w:rPr>
          <w:b w:val="0"/>
          <w:sz w:val="22"/>
          <w:szCs w:val="22"/>
        </w:rPr>
        <w:t>.</w:t>
      </w:r>
    </w:p>
    <w:bookmarkEnd w:id="41"/>
    <w:p w:rsidR="0033325F" w:rsidRPr="0033325F" w:rsidRDefault="0033325F" w:rsidP="0033325F">
      <w:pPr>
        <w:pStyle w:val="Heading1"/>
        <w:tabs>
          <w:tab w:val="left" w:pos="426"/>
          <w:tab w:val="left" w:pos="8080"/>
        </w:tabs>
        <w:spacing w:before="0" w:beforeAutospacing="0" w:after="0" w:afterAutospacing="0"/>
        <w:jc w:val="both"/>
        <w:rPr>
          <w:b w:val="0"/>
          <w:sz w:val="22"/>
          <w:szCs w:val="22"/>
        </w:rPr>
      </w:pPr>
      <w:r w:rsidRPr="0033325F">
        <w:rPr>
          <w:sz w:val="22"/>
          <w:szCs w:val="22"/>
        </w:rPr>
        <w:tab/>
        <w:t xml:space="preserve">                       </w:t>
      </w:r>
      <w:r w:rsidRPr="0033325F">
        <w:rPr>
          <w:position w:val="-28"/>
          <w:sz w:val="22"/>
          <w:szCs w:val="22"/>
        </w:rPr>
        <w:object w:dxaOrig="7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4pt" o:ole="">
            <v:imagedata r:id="rId20" o:title=""/>
          </v:shape>
          <o:OLEObject Type="Embed" ProgID="Equation.3" ShapeID="_x0000_i1025" DrawAspect="Content" ObjectID="_1432409432" r:id="rId21"/>
        </w:object>
      </w:r>
      <w:r w:rsidRPr="0033325F">
        <w:rPr>
          <w:b w:val="0"/>
          <w:sz w:val="22"/>
          <w:szCs w:val="22"/>
        </w:rPr>
        <w:t xml:space="preserve">                    </w:t>
      </w:r>
      <w:r w:rsidR="005B5083">
        <w:rPr>
          <w:b w:val="0"/>
          <w:sz w:val="22"/>
          <w:szCs w:val="22"/>
        </w:rPr>
        <w:t xml:space="preserve">     </w:t>
      </w:r>
      <w:r w:rsidRPr="0033325F">
        <w:rPr>
          <w:b w:val="0"/>
          <w:sz w:val="22"/>
          <w:szCs w:val="22"/>
        </w:rPr>
        <w:t>(1)</w:t>
      </w:r>
    </w:p>
    <w:p w:rsidR="0033325F" w:rsidRPr="0033325F" w:rsidRDefault="0033325F" w:rsidP="0033325F">
      <w:pPr>
        <w:pStyle w:val="Heading1"/>
        <w:tabs>
          <w:tab w:val="left" w:pos="426"/>
        </w:tabs>
        <w:spacing w:before="0" w:beforeAutospacing="0" w:after="0" w:afterAutospacing="0"/>
        <w:jc w:val="both"/>
        <w:rPr>
          <w:b w:val="0"/>
          <w:sz w:val="22"/>
          <w:szCs w:val="22"/>
        </w:rPr>
      </w:pPr>
      <w:bookmarkStart w:id="42" w:name="_Toc3852649"/>
      <w:r w:rsidRPr="0033325F">
        <w:rPr>
          <w:b w:val="0"/>
          <w:sz w:val="22"/>
          <w:szCs w:val="22"/>
        </w:rPr>
        <w:t>Percepatan maksimum = 300.g (g = percepatan gravitasi bumi) dihitung dengan menggunakan rumus 2.</w:t>
      </w:r>
      <w:r w:rsidRPr="0033325F">
        <w:rPr>
          <w:b w:val="0"/>
          <w:sz w:val="22"/>
          <w:szCs w:val="22"/>
        </w:rPr>
        <w:tab/>
      </w:r>
      <w:r w:rsidRPr="0033325F">
        <w:rPr>
          <w:b w:val="0"/>
          <w:sz w:val="22"/>
          <w:szCs w:val="22"/>
        </w:rPr>
        <w:tab/>
      </w:r>
      <w:bookmarkEnd w:id="42"/>
    </w:p>
    <w:p w:rsidR="0033325F" w:rsidRPr="0033325F" w:rsidRDefault="0033325F" w:rsidP="0033325F">
      <w:pPr>
        <w:pStyle w:val="Heading1"/>
        <w:tabs>
          <w:tab w:val="left" w:pos="426"/>
        </w:tabs>
        <w:spacing w:before="0" w:beforeAutospacing="0" w:after="0" w:afterAutospacing="0"/>
        <w:jc w:val="both"/>
        <w:rPr>
          <w:b w:val="0"/>
          <w:sz w:val="22"/>
          <w:szCs w:val="22"/>
        </w:rPr>
      </w:pPr>
      <w:r w:rsidRPr="0033325F">
        <w:rPr>
          <w:b w:val="0"/>
          <w:sz w:val="22"/>
          <w:szCs w:val="22"/>
        </w:rPr>
        <w:tab/>
      </w:r>
      <w:r w:rsidRPr="0033325F">
        <w:rPr>
          <w:b w:val="0"/>
          <w:sz w:val="22"/>
          <w:szCs w:val="22"/>
        </w:rPr>
        <w:tab/>
      </w:r>
      <w:r w:rsidRPr="0033325F">
        <w:rPr>
          <w:b w:val="0"/>
          <w:sz w:val="22"/>
          <w:szCs w:val="22"/>
        </w:rPr>
        <w:tab/>
        <w:t xml:space="preserve">    </w:t>
      </w:r>
      <w:r w:rsidRPr="0033325F">
        <w:rPr>
          <w:b w:val="0"/>
          <w:position w:val="-24"/>
          <w:sz w:val="22"/>
          <w:szCs w:val="22"/>
        </w:rPr>
        <w:object w:dxaOrig="740" w:dyaOrig="680">
          <v:shape id="_x0000_i1026" type="#_x0000_t75" style="width:36.5pt;height:34pt" o:ole="">
            <v:imagedata r:id="rId22" o:title=""/>
          </v:shape>
          <o:OLEObject Type="Embed" ProgID="Equation.3" ShapeID="_x0000_i1026" DrawAspect="Content" ObjectID="_1432409433" r:id="rId23"/>
        </w:object>
      </w:r>
      <w:r w:rsidRPr="0033325F">
        <w:rPr>
          <w:b w:val="0"/>
          <w:sz w:val="22"/>
          <w:szCs w:val="22"/>
        </w:rPr>
        <w:t xml:space="preserve">  </w:t>
      </w:r>
      <w:r w:rsidRPr="0033325F">
        <w:rPr>
          <w:b w:val="0"/>
          <w:sz w:val="22"/>
          <w:szCs w:val="22"/>
        </w:rPr>
        <w:tab/>
        <w:t xml:space="preserve">         </w:t>
      </w:r>
      <w:r w:rsidR="005B5083">
        <w:rPr>
          <w:b w:val="0"/>
          <w:sz w:val="22"/>
          <w:szCs w:val="22"/>
        </w:rPr>
        <w:t xml:space="preserve">        </w:t>
      </w:r>
      <w:r w:rsidRPr="0033325F">
        <w:rPr>
          <w:b w:val="0"/>
          <w:sz w:val="22"/>
          <w:szCs w:val="22"/>
        </w:rPr>
        <w:t>(2)</w:t>
      </w:r>
    </w:p>
    <w:p w:rsidR="0033325F" w:rsidRPr="0033325F" w:rsidRDefault="0033325F" w:rsidP="0033325F">
      <w:pPr>
        <w:pStyle w:val="Heading1"/>
        <w:tabs>
          <w:tab w:val="left" w:pos="426"/>
        </w:tabs>
        <w:spacing w:before="0" w:beforeAutospacing="0" w:after="0" w:afterAutospacing="0"/>
        <w:jc w:val="both"/>
        <w:rPr>
          <w:b w:val="0"/>
          <w:sz w:val="22"/>
          <w:szCs w:val="22"/>
        </w:rPr>
      </w:pPr>
      <w:bookmarkStart w:id="43" w:name="_Toc3852650"/>
      <w:r w:rsidRPr="0033325F">
        <w:rPr>
          <w:b w:val="0"/>
          <w:sz w:val="22"/>
          <w:szCs w:val="22"/>
        </w:rPr>
        <w:t xml:space="preserve">Jangka waktu yang dibutuhkan dihitung dengan rumus </w:t>
      </w:r>
      <w:r w:rsidR="005B5083">
        <w:rPr>
          <w:b w:val="0"/>
          <w:sz w:val="22"/>
          <w:szCs w:val="22"/>
        </w:rPr>
        <w:t>3</w:t>
      </w:r>
      <w:r w:rsidRPr="0033325F">
        <w:rPr>
          <w:b w:val="0"/>
          <w:sz w:val="22"/>
          <w:szCs w:val="22"/>
        </w:rPr>
        <w:t>.</w:t>
      </w:r>
      <w:r w:rsidRPr="0033325F">
        <w:rPr>
          <w:b w:val="0"/>
          <w:sz w:val="22"/>
          <w:szCs w:val="22"/>
        </w:rPr>
        <w:tab/>
      </w:r>
      <w:bookmarkEnd w:id="43"/>
    </w:p>
    <w:p w:rsidR="0033325F" w:rsidRPr="0033325F" w:rsidRDefault="0033325F" w:rsidP="0033325F">
      <w:pPr>
        <w:pStyle w:val="Heading1"/>
        <w:tabs>
          <w:tab w:val="left" w:pos="426"/>
          <w:tab w:val="left" w:pos="1701"/>
        </w:tabs>
        <w:spacing w:before="0" w:beforeAutospacing="0" w:after="0" w:afterAutospacing="0" w:line="480" w:lineRule="auto"/>
        <w:jc w:val="both"/>
        <w:rPr>
          <w:b w:val="0"/>
          <w:sz w:val="22"/>
          <w:szCs w:val="22"/>
        </w:rPr>
      </w:pPr>
      <w:r w:rsidRPr="0033325F">
        <w:rPr>
          <w:b w:val="0"/>
          <w:sz w:val="22"/>
          <w:szCs w:val="22"/>
        </w:rPr>
        <w:tab/>
      </w:r>
      <w:r w:rsidRPr="0033325F">
        <w:rPr>
          <w:b w:val="0"/>
          <w:sz w:val="22"/>
          <w:szCs w:val="22"/>
        </w:rPr>
        <w:tab/>
      </w:r>
      <w:r w:rsidRPr="0033325F">
        <w:rPr>
          <w:b w:val="0"/>
          <w:position w:val="-32"/>
          <w:sz w:val="22"/>
          <w:szCs w:val="22"/>
        </w:rPr>
        <w:object w:dxaOrig="760" w:dyaOrig="700">
          <v:shape id="_x0000_i1027" type="#_x0000_t75" style="width:38pt;height:35pt" o:ole="">
            <v:imagedata r:id="rId24" o:title=""/>
          </v:shape>
          <o:OLEObject Type="Embed" ProgID="Equation.3" ShapeID="_x0000_i1027" DrawAspect="Content" ObjectID="_1432409434" r:id="rId25"/>
        </w:object>
      </w:r>
      <w:r w:rsidRPr="0033325F">
        <w:rPr>
          <w:b w:val="0"/>
          <w:sz w:val="22"/>
          <w:szCs w:val="22"/>
        </w:rPr>
        <w:tab/>
        <w:t xml:space="preserve">        </w:t>
      </w:r>
      <w:r w:rsidR="005B5083">
        <w:rPr>
          <w:b w:val="0"/>
          <w:sz w:val="22"/>
          <w:szCs w:val="22"/>
        </w:rPr>
        <w:t xml:space="preserve">         </w:t>
      </w:r>
      <w:r w:rsidRPr="0033325F">
        <w:rPr>
          <w:b w:val="0"/>
          <w:sz w:val="22"/>
          <w:szCs w:val="22"/>
        </w:rPr>
        <w:t>(3)</w:t>
      </w:r>
    </w:p>
    <w:p w:rsidR="0033325F" w:rsidRPr="0033325F" w:rsidRDefault="0033325F" w:rsidP="0033325F">
      <w:pPr>
        <w:pStyle w:val="Heading1"/>
        <w:tabs>
          <w:tab w:val="left" w:pos="426"/>
        </w:tabs>
        <w:spacing w:before="0" w:beforeAutospacing="0" w:after="0" w:afterAutospacing="0"/>
        <w:jc w:val="both"/>
        <w:rPr>
          <w:b w:val="0"/>
          <w:sz w:val="22"/>
          <w:szCs w:val="22"/>
        </w:rPr>
      </w:pPr>
      <w:bookmarkStart w:id="44" w:name="_Toc3852647"/>
      <w:r w:rsidRPr="0033325F">
        <w:rPr>
          <w:b w:val="0"/>
          <w:sz w:val="22"/>
          <w:szCs w:val="22"/>
        </w:rPr>
        <w:t>Dimana:</w:t>
      </w:r>
      <w:bookmarkEnd w:id="44"/>
    </w:p>
    <w:p w:rsidR="00053F81" w:rsidRDefault="00053F81" w:rsidP="0033325F">
      <w:pPr>
        <w:pStyle w:val="Heading1"/>
        <w:tabs>
          <w:tab w:val="left" w:pos="426"/>
        </w:tabs>
        <w:spacing w:before="0" w:beforeAutospacing="0" w:after="0" w:afterAutospacing="0"/>
        <w:jc w:val="both"/>
        <w:rPr>
          <w:b w:val="0"/>
          <w:sz w:val="22"/>
          <w:szCs w:val="22"/>
        </w:rPr>
      </w:pPr>
    </w:p>
    <w:p w:rsidR="00834A41" w:rsidRDefault="0033325F" w:rsidP="0033325F">
      <w:pPr>
        <w:pStyle w:val="Heading1"/>
        <w:tabs>
          <w:tab w:val="left" w:pos="426"/>
        </w:tabs>
        <w:spacing w:before="0" w:beforeAutospacing="0" w:after="0" w:afterAutospacing="0"/>
        <w:jc w:val="both"/>
        <w:rPr>
          <w:b w:val="0"/>
          <w:sz w:val="22"/>
          <w:szCs w:val="22"/>
        </w:rPr>
      </w:pPr>
      <w:r w:rsidRPr="0033325F">
        <w:rPr>
          <w:b w:val="0"/>
          <w:sz w:val="22"/>
          <w:szCs w:val="22"/>
        </w:rPr>
        <w:lastRenderedPageBreak/>
        <w:t>Sumbu</w:t>
      </w:r>
      <w:r w:rsidR="00834A41">
        <w:rPr>
          <w:b w:val="0"/>
          <w:sz w:val="22"/>
          <w:szCs w:val="22"/>
        </w:rPr>
        <w:t xml:space="preserve"> </w:t>
      </w:r>
      <w:r w:rsidR="00834A41" w:rsidRPr="00834A41">
        <w:rPr>
          <w:i/>
          <w:sz w:val="22"/>
          <w:szCs w:val="22"/>
        </w:rPr>
        <w:t>A</w:t>
      </w:r>
      <w:r w:rsidR="00834A41" w:rsidRPr="00834A41">
        <w:rPr>
          <w:i/>
          <w:sz w:val="22"/>
          <w:szCs w:val="22"/>
          <w:vertAlign w:val="subscript"/>
        </w:rPr>
        <w:t>V</w:t>
      </w:r>
      <w:r w:rsidRPr="0033325F">
        <w:rPr>
          <w:b w:val="0"/>
          <w:sz w:val="22"/>
          <w:szCs w:val="22"/>
        </w:rPr>
        <w:t xml:space="preserve"> </w:t>
      </w:r>
      <w:r w:rsidR="00FD662C" w:rsidRPr="0033325F">
        <w:rPr>
          <w:b w:val="0"/>
          <w:sz w:val="22"/>
          <w:szCs w:val="22"/>
        </w:rPr>
        <w:fldChar w:fldCharType="begin"/>
      </w:r>
      <w:r w:rsidRPr="0033325F">
        <w:rPr>
          <w:b w:val="0"/>
          <w:sz w:val="22"/>
          <w:szCs w:val="22"/>
        </w:rPr>
        <w:instrText xml:space="preserve"> QUOTE </w:instrText>
      </w:r>
      <w:r w:rsidRPr="0033325F">
        <w:rPr>
          <w:noProof/>
          <w:sz w:val="22"/>
          <w:szCs w:val="22"/>
        </w:rPr>
        <w:drawing>
          <wp:inline distT="0" distB="0" distL="0" distR="0">
            <wp:extent cx="198120" cy="14351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198120" cy="143510"/>
                    </a:xfrm>
                    <a:prstGeom prst="rect">
                      <a:avLst/>
                    </a:prstGeom>
                    <a:noFill/>
                    <a:ln w="9525">
                      <a:noFill/>
                      <a:miter lim="800000"/>
                      <a:headEnd/>
                      <a:tailEnd/>
                    </a:ln>
                  </pic:spPr>
                </pic:pic>
              </a:graphicData>
            </a:graphic>
          </wp:inline>
        </w:drawing>
      </w:r>
      <w:r w:rsidRPr="0033325F">
        <w:rPr>
          <w:b w:val="0"/>
          <w:sz w:val="22"/>
          <w:szCs w:val="22"/>
        </w:rPr>
        <w:instrText xml:space="preserve"> </w:instrText>
      </w:r>
      <w:r w:rsidR="00FD662C" w:rsidRPr="0033325F">
        <w:rPr>
          <w:b w:val="0"/>
          <w:sz w:val="22"/>
          <w:szCs w:val="22"/>
        </w:rPr>
        <w:fldChar w:fldCharType="end"/>
      </w:r>
      <w:r w:rsidRPr="0033325F">
        <w:rPr>
          <w:b w:val="0"/>
          <w:sz w:val="22"/>
          <w:szCs w:val="22"/>
        </w:rPr>
        <w:t>= Garis akhir kerusakan bumper</w:t>
      </w:r>
    </w:p>
    <w:p w:rsidR="0033325F" w:rsidRPr="0033325F" w:rsidRDefault="00834A41" w:rsidP="0033325F">
      <w:pPr>
        <w:pStyle w:val="Heading1"/>
        <w:tabs>
          <w:tab w:val="left" w:pos="426"/>
        </w:tabs>
        <w:spacing w:before="0" w:beforeAutospacing="0" w:after="0" w:afterAutospacing="0"/>
        <w:jc w:val="both"/>
        <w:rPr>
          <w:b w:val="0"/>
          <w:sz w:val="22"/>
          <w:szCs w:val="22"/>
        </w:rPr>
      </w:pPr>
      <w:r>
        <w:rPr>
          <w:b w:val="0"/>
          <w:sz w:val="22"/>
          <w:szCs w:val="22"/>
        </w:rPr>
        <w:t xml:space="preserve">                    </w:t>
      </w:r>
      <w:r w:rsidR="0033325F" w:rsidRPr="0033325F">
        <w:rPr>
          <w:b w:val="0"/>
          <w:sz w:val="22"/>
          <w:szCs w:val="22"/>
        </w:rPr>
        <w:t xml:space="preserve"> (MPa)</w:t>
      </w:r>
    </w:p>
    <w:p w:rsidR="00834A41" w:rsidRDefault="0033325F" w:rsidP="0033325F">
      <w:pPr>
        <w:pStyle w:val="Heading1"/>
        <w:tabs>
          <w:tab w:val="left" w:pos="426"/>
        </w:tabs>
        <w:spacing w:before="0" w:beforeAutospacing="0" w:after="0" w:afterAutospacing="0"/>
        <w:jc w:val="both"/>
        <w:rPr>
          <w:b w:val="0"/>
          <w:sz w:val="22"/>
          <w:szCs w:val="22"/>
        </w:rPr>
      </w:pPr>
      <w:r w:rsidRPr="0033325F">
        <w:rPr>
          <w:b w:val="0"/>
          <w:sz w:val="22"/>
          <w:szCs w:val="22"/>
        </w:rPr>
        <w:t xml:space="preserve">Sumbu </w:t>
      </w:r>
      <w:r w:rsidR="00834A41">
        <w:rPr>
          <w:b w:val="0"/>
          <w:sz w:val="22"/>
          <w:szCs w:val="22"/>
        </w:rPr>
        <w:t xml:space="preserve"> </w:t>
      </w:r>
      <w:r w:rsidRPr="00834A41">
        <w:rPr>
          <w:i/>
          <w:sz w:val="22"/>
          <w:szCs w:val="22"/>
        </w:rPr>
        <w:t>T</w:t>
      </w:r>
      <w:r w:rsidRPr="0033325F">
        <w:rPr>
          <w:b w:val="0"/>
          <w:sz w:val="22"/>
          <w:szCs w:val="22"/>
        </w:rPr>
        <w:t xml:space="preserve"> = Waktu akhir kerusakan bumper</w:t>
      </w:r>
    </w:p>
    <w:p w:rsidR="0033325F" w:rsidRPr="0033325F" w:rsidRDefault="00834A41" w:rsidP="0033325F">
      <w:pPr>
        <w:pStyle w:val="Heading1"/>
        <w:tabs>
          <w:tab w:val="left" w:pos="426"/>
        </w:tabs>
        <w:spacing w:before="0" w:beforeAutospacing="0" w:after="0" w:afterAutospacing="0"/>
        <w:jc w:val="both"/>
        <w:rPr>
          <w:b w:val="0"/>
          <w:sz w:val="22"/>
          <w:szCs w:val="22"/>
        </w:rPr>
      </w:pPr>
      <w:r>
        <w:rPr>
          <w:b w:val="0"/>
          <w:sz w:val="22"/>
          <w:szCs w:val="22"/>
        </w:rPr>
        <w:t xml:space="preserve">                   </w:t>
      </w:r>
      <w:r w:rsidR="0033325F" w:rsidRPr="0033325F">
        <w:rPr>
          <w:b w:val="0"/>
          <w:sz w:val="22"/>
          <w:szCs w:val="22"/>
        </w:rPr>
        <w:t xml:space="preserve"> (m/s)</w:t>
      </w:r>
    </w:p>
    <w:p w:rsidR="0033325F" w:rsidRPr="0033325F" w:rsidRDefault="0033325F" w:rsidP="0033325F">
      <w:pPr>
        <w:pStyle w:val="Heading1"/>
        <w:tabs>
          <w:tab w:val="left" w:pos="426"/>
        </w:tabs>
        <w:spacing w:before="0" w:beforeAutospacing="0" w:after="0" w:afterAutospacing="0"/>
        <w:jc w:val="both"/>
        <w:rPr>
          <w:b w:val="0"/>
          <w:sz w:val="22"/>
          <w:szCs w:val="22"/>
        </w:rPr>
      </w:pPr>
      <w:r w:rsidRPr="0033325F">
        <w:rPr>
          <w:b w:val="0"/>
          <w:sz w:val="22"/>
          <w:szCs w:val="22"/>
        </w:rPr>
        <w:t>g</w:t>
      </w:r>
      <w:r w:rsidRPr="0033325F">
        <w:rPr>
          <w:b w:val="0"/>
          <w:sz w:val="22"/>
          <w:szCs w:val="22"/>
        </w:rPr>
        <w:tab/>
      </w:r>
      <w:r w:rsidRPr="0033325F">
        <w:rPr>
          <w:b w:val="0"/>
          <w:sz w:val="22"/>
          <w:szCs w:val="22"/>
        </w:rPr>
        <w:tab/>
        <w:t>= Grafitasi m/s</w:t>
      </w:r>
      <w:r w:rsidRPr="0033325F">
        <w:rPr>
          <w:b w:val="0"/>
          <w:sz w:val="22"/>
          <w:szCs w:val="22"/>
        </w:rPr>
        <w:tab/>
      </w:r>
      <w:r w:rsidRPr="0033325F">
        <w:rPr>
          <w:b w:val="0"/>
          <w:sz w:val="22"/>
          <w:szCs w:val="22"/>
        </w:rPr>
        <w:tab/>
      </w:r>
    </w:p>
    <w:p w:rsidR="0033325F" w:rsidRPr="0033325F" w:rsidRDefault="0033325F" w:rsidP="0033325F">
      <w:pPr>
        <w:pStyle w:val="Heading1"/>
        <w:tabs>
          <w:tab w:val="left" w:pos="426"/>
        </w:tabs>
        <w:spacing w:before="0" w:beforeAutospacing="0" w:after="0" w:afterAutospacing="0"/>
        <w:jc w:val="both"/>
        <w:rPr>
          <w:b w:val="0"/>
          <w:sz w:val="22"/>
          <w:szCs w:val="22"/>
        </w:rPr>
      </w:pPr>
      <w:r w:rsidRPr="0033325F">
        <w:rPr>
          <w:b w:val="0"/>
          <w:position w:val="-6"/>
          <w:sz w:val="22"/>
          <w:szCs w:val="22"/>
        </w:rPr>
        <w:object w:dxaOrig="200" w:dyaOrig="220">
          <v:shape id="_x0000_i1028" type="#_x0000_t75" style="width:9.5pt;height:11.5pt" o:ole="">
            <v:imagedata r:id="rId26" o:title=""/>
          </v:shape>
          <o:OLEObject Type="Embed" ProgID="Equation.3" ShapeID="_x0000_i1028" DrawAspect="Content" ObjectID="_1432409435" r:id="rId27"/>
        </w:object>
      </w:r>
      <w:r w:rsidRPr="0033325F">
        <w:rPr>
          <w:b w:val="0"/>
          <w:sz w:val="22"/>
          <w:szCs w:val="22"/>
        </w:rPr>
        <w:tab/>
      </w:r>
      <w:r w:rsidRPr="0033325F">
        <w:rPr>
          <w:b w:val="0"/>
          <w:sz w:val="22"/>
          <w:szCs w:val="22"/>
        </w:rPr>
        <w:tab/>
        <w:t>= Percepatan (m/s)</w:t>
      </w:r>
    </w:p>
    <w:p w:rsidR="0033325F" w:rsidRPr="0033325F" w:rsidRDefault="0033325F" w:rsidP="0033325F">
      <w:pPr>
        <w:pStyle w:val="Heading1"/>
        <w:tabs>
          <w:tab w:val="left" w:pos="426"/>
        </w:tabs>
        <w:spacing w:before="0" w:beforeAutospacing="0" w:after="0" w:afterAutospacing="0"/>
        <w:jc w:val="both"/>
        <w:rPr>
          <w:b w:val="0"/>
          <w:sz w:val="22"/>
          <w:szCs w:val="22"/>
        </w:rPr>
      </w:pPr>
      <w:r w:rsidRPr="0033325F">
        <w:rPr>
          <w:b w:val="0"/>
          <w:position w:val="-10"/>
          <w:sz w:val="22"/>
          <w:szCs w:val="22"/>
        </w:rPr>
        <w:object w:dxaOrig="340" w:dyaOrig="380">
          <v:shape id="_x0000_i1029" type="#_x0000_t75" style="width:17pt;height:19pt" o:ole="">
            <v:imagedata r:id="rId28" o:title=""/>
          </v:shape>
          <o:OLEObject Type="Embed" ProgID="Equation.3" ShapeID="_x0000_i1029" DrawAspect="Content" ObjectID="_1432409436" r:id="rId29"/>
        </w:object>
      </w:r>
      <w:r w:rsidRPr="0033325F">
        <w:rPr>
          <w:b w:val="0"/>
          <w:sz w:val="22"/>
          <w:szCs w:val="22"/>
        </w:rPr>
        <w:t xml:space="preserve">  </w:t>
      </w:r>
      <w:r w:rsidRPr="0033325F">
        <w:rPr>
          <w:b w:val="0"/>
          <w:sz w:val="22"/>
          <w:szCs w:val="22"/>
        </w:rPr>
        <w:tab/>
        <w:t>= Percepatan benda (</w:t>
      </w:r>
      <w:r w:rsidRPr="0033325F">
        <w:rPr>
          <w:b w:val="0"/>
          <w:position w:val="-6"/>
          <w:sz w:val="22"/>
          <w:szCs w:val="22"/>
        </w:rPr>
        <w:object w:dxaOrig="580" w:dyaOrig="320">
          <v:shape id="_x0000_i1030" type="#_x0000_t75" style="width:29pt;height:15.5pt" o:ole="">
            <v:imagedata r:id="rId30" o:title=""/>
          </v:shape>
          <o:OLEObject Type="Embed" ProgID="Equation.3" ShapeID="_x0000_i1030" DrawAspect="Content" ObjectID="_1432409437" r:id="rId31"/>
        </w:object>
      </w:r>
      <w:r w:rsidRPr="0033325F">
        <w:rPr>
          <w:b w:val="0"/>
          <w:sz w:val="22"/>
          <w:szCs w:val="22"/>
        </w:rPr>
        <w:t>)</w:t>
      </w:r>
    </w:p>
    <w:p w:rsidR="0033325F" w:rsidRPr="0033325F" w:rsidRDefault="0033325F" w:rsidP="0033325F">
      <w:pPr>
        <w:pStyle w:val="Heading1"/>
        <w:tabs>
          <w:tab w:val="left" w:pos="426"/>
        </w:tabs>
        <w:spacing w:before="0" w:beforeAutospacing="0" w:after="0" w:afterAutospacing="0"/>
        <w:jc w:val="both"/>
        <w:rPr>
          <w:b w:val="0"/>
          <w:sz w:val="22"/>
          <w:szCs w:val="22"/>
        </w:rPr>
      </w:pPr>
      <w:r w:rsidRPr="0033325F">
        <w:rPr>
          <w:b w:val="0"/>
          <w:sz w:val="22"/>
          <w:szCs w:val="22"/>
        </w:rPr>
        <w:t>2∆</w:t>
      </w:r>
      <w:r>
        <w:rPr>
          <w:b w:val="0"/>
          <w:sz w:val="22"/>
          <w:szCs w:val="22"/>
        </w:rPr>
        <w:tab/>
      </w:r>
      <w:r>
        <w:rPr>
          <w:b w:val="0"/>
          <w:sz w:val="22"/>
          <w:szCs w:val="22"/>
        </w:rPr>
        <w:tab/>
        <w:t>= Perubahan jarak (MPa)</w:t>
      </w:r>
    </w:p>
    <w:p w:rsidR="0033325F" w:rsidRPr="0033325F" w:rsidRDefault="0033325F" w:rsidP="0033325F">
      <w:pPr>
        <w:pStyle w:val="Heading1"/>
        <w:tabs>
          <w:tab w:val="left" w:pos="426"/>
        </w:tabs>
        <w:spacing w:before="0" w:beforeAutospacing="0" w:after="0" w:afterAutospacing="0"/>
        <w:jc w:val="both"/>
        <w:rPr>
          <w:b w:val="0"/>
          <w:sz w:val="22"/>
          <w:szCs w:val="22"/>
        </w:rPr>
      </w:pPr>
      <w:r w:rsidRPr="0033325F">
        <w:rPr>
          <w:b w:val="0"/>
          <w:sz w:val="22"/>
          <w:szCs w:val="22"/>
        </w:rPr>
        <w:t xml:space="preserve">T    </w:t>
      </w:r>
      <w:r w:rsidRPr="0033325F">
        <w:rPr>
          <w:b w:val="0"/>
          <w:sz w:val="22"/>
          <w:szCs w:val="22"/>
        </w:rPr>
        <w:tab/>
      </w:r>
      <w:r w:rsidRPr="0033325F">
        <w:rPr>
          <w:b w:val="0"/>
          <w:sz w:val="22"/>
          <w:szCs w:val="22"/>
        </w:rPr>
        <w:tab/>
        <w:t>= Waktu pemberian beban (s)</w:t>
      </w:r>
    </w:p>
    <w:p w:rsidR="0033325F" w:rsidRPr="0033325F" w:rsidRDefault="0033325F" w:rsidP="0033325F">
      <w:pPr>
        <w:pStyle w:val="Heading1"/>
        <w:tabs>
          <w:tab w:val="left" w:pos="426"/>
        </w:tabs>
        <w:spacing w:before="0" w:beforeAutospacing="0" w:after="0" w:afterAutospacing="0"/>
        <w:jc w:val="both"/>
        <w:rPr>
          <w:b w:val="0"/>
          <w:sz w:val="22"/>
          <w:szCs w:val="22"/>
        </w:rPr>
      </w:pPr>
    </w:p>
    <w:p w:rsidR="0033325F" w:rsidRPr="0033325F" w:rsidRDefault="0033325F" w:rsidP="0033325F">
      <w:pPr>
        <w:pStyle w:val="Heading1"/>
        <w:tabs>
          <w:tab w:val="left" w:pos="426"/>
        </w:tabs>
        <w:spacing w:before="0" w:beforeAutospacing="0" w:after="0" w:afterAutospacing="0" w:line="480" w:lineRule="auto"/>
        <w:jc w:val="both"/>
        <w:rPr>
          <w:sz w:val="22"/>
          <w:szCs w:val="22"/>
        </w:rPr>
      </w:pPr>
      <w:r w:rsidRPr="0033325F">
        <w:rPr>
          <w:sz w:val="22"/>
          <w:szCs w:val="22"/>
        </w:rPr>
        <w:t xml:space="preserve">Konsep kerangka </w:t>
      </w:r>
    </w:p>
    <w:bookmarkEnd w:id="34"/>
    <w:bookmarkEnd w:id="35"/>
    <w:bookmarkEnd w:id="36"/>
    <w:p w:rsidR="0033325F" w:rsidRPr="0033325F" w:rsidRDefault="00FD662C" w:rsidP="0033325F">
      <w:pPr>
        <w:tabs>
          <w:tab w:val="left" w:pos="426"/>
          <w:tab w:val="left" w:pos="709"/>
        </w:tabs>
        <w:spacing w:line="480" w:lineRule="auto"/>
        <w:jc w:val="both"/>
        <w:rPr>
          <w:sz w:val="22"/>
          <w:szCs w:val="22"/>
        </w:rPr>
      </w:pPr>
      <w:r>
        <w:rPr>
          <w:noProof/>
          <w:sz w:val="22"/>
          <w:szCs w:val="22"/>
        </w:rPr>
        <w:pict>
          <v:group id="_x0000_s1371" style="position:absolute;left:0;text-align:left;margin-left:2pt;margin-top:3.15pt;width:196.75pt;height:206.6pt;z-index:251683840" coordorigin="6334,8389" coordsize="3935,4132">
            <v:rect id="_x0000_s1362" style="position:absolute;left:6334;top:8389;width:2135;height:1349">
              <v:textbox style="mso-next-textbox:#_x0000_s1362">
                <w:txbxContent>
                  <w:p w:rsidR="001772E1" w:rsidRPr="004773B0" w:rsidRDefault="001772E1" w:rsidP="0033325F">
                    <w:pPr>
                      <w:rPr>
                        <w:sz w:val="16"/>
                        <w:szCs w:val="16"/>
                      </w:rPr>
                    </w:pPr>
                    <w:r w:rsidRPr="004773B0">
                      <w:rPr>
                        <w:sz w:val="16"/>
                        <w:szCs w:val="16"/>
                      </w:rPr>
                      <w:t>Permasalahan:</w:t>
                    </w:r>
                  </w:p>
                  <w:p w:rsidR="001772E1" w:rsidRPr="004773B0" w:rsidRDefault="001772E1" w:rsidP="0033325F">
                    <w:pPr>
                      <w:rPr>
                        <w:sz w:val="16"/>
                        <w:szCs w:val="16"/>
                      </w:rPr>
                    </w:pPr>
                    <w:r w:rsidRPr="004773B0">
                      <w:rPr>
                        <w:sz w:val="16"/>
                        <w:szCs w:val="16"/>
                      </w:rPr>
                      <w:t>Berapa besar distribusi tegangan dan berapa tegangan terbesar  bumper mobil  dari bahan komposit dilapisi</w:t>
                    </w:r>
                    <w:r w:rsidRPr="00B854DC">
                      <w:rPr>
                        <w:sz w:val="24"/>
                        <w:szCs w:val="24"/>
                      </w:rPr>
                      <w:t xml:space="preserve"> </w:t>
                    </w:r>
                    <w:r w:rsidRPr="004773B0">
                      <w:rPr>
                        <w:sz w:val="16"/>
                        <w:szCs w:val="16"/>
                      </w:rPr>
                      <w:t>serat kaca</w:t>
                    </w:r>
                  </w:p>
                </w:txbxContent>
              </v:textbox>
            </v:rect>
            <v:rect id="_x0000_s1363" style="position:absolute;left:6394;top:10221;width:1834;height:983">
              <v:textbox style="mso-next-textbox:#_x0000_s1363">
                <w:txbxContent>
                  <w:p w:rsidR="001772E1" w:rsidRPr="00B854DC" w:rsidRDefault="001772E1" w:rsidP="0033325F">
                    <w:pPr>
                      <w:rPr>
                        <w:sz w:val="24"/>
                        <w:szCs w:val="24"/>
                      </w:rPr>
                    </w:pPr>
                    <w:r w:rsidRPr="004773B0">
                      <w:rPr>
                        <w:sz w:val="16"/>
                        <w:szCs w:val="16"/>
                      </w:rPr>
                      <w:t>Simulasi bumper mobil menggunakan</w:t>
                    </w:r>
                    <w:r w:rsidRPr="00B854DC">
                      <w:rPr>
                        <w:sz w:val="24"/>
                        <w:szCs w:val="24"/>
                      </w:rPr>
                      <w:t xml:space="preserve"> </w:t>
                    </w:r>
                    <w:r w:rsidRPr="004773B0">
                      <w:rPr>
                        <w:sz w:val="16"/>
                        <w:szCs w:val="16"/>
                      </w:rPr>
                      <w:t>MSC/ NASTRAN 4.5</w:t>
                    </w:r>
                  </w:p>
                </w:txbxContent>
              </v:textbox>
            </v:rect>
            <v:rect id="_x0000_s1364" style="position:absolute;left:6574;top:11702;width:1745;height:819">
              <v:textbox style="mso-next-textbox:#_x0000_s1364">
                <w:txbxContent>
                  <w:p w:rsidR="001772E1" w:rsidRPr="004773B0" w:rsidRDefault="001772E1" w:rsidP="0033325F">
                    <w:pPr>
                      <w:rPr>
                        <w:sz w:val="16"/>
                        <w:szCs w:val="16"/>
                      </w:rPr>
                    </w:pPr>
                    <w:r w:rsidRPr="004773B0">
                      <w:rPr>
                        <w:sz w:val="16"/>
                        <w:szCs w:val="16"/>
                      </w:rPr>
                      <w:t>Hasil yang diperoleh:</w:t>
                    </w:r>
                  </w:p>
                  <w:p w:rsidR="001772E1" w:rsidRPr="004773B0" w:rsidRDefault="001772E1" w:rsidP="0033325F">
                    <w:pPr>
                      <w:pStyle w:val="ListParagraph"/>
                      <w:ind w:left="0"/>
                      <w:rPr>
                        <w:sz w:val="16"/>
                        <w:szCs w:val="16"/>
                      </w:rPr>
                    </w:pPr>
                    <w:r>
                      <w:rPr>
                        <w:sz w:val="16"/>
                        <w:szCs w:val="16"/>
                      </w:rPr>
                      <w:t xml:space="preserve">- </w:t>
                    </w:r>
                    <w:r w:rsidRPr="004773B0">
                      <w:rPr>
                        <w:sz w:val="16"/>
                        <w:szCs w:val="16"/>
                      </w:rPr>
                      <w:t>Distribusi tegangan</w:t>
                    </w:r>
                  </w:p>
                  <w:p w:rsidR="001772E1" w:rsidRPr="004773B0" w:rsidRDefault="001772E1" w:rsidP="0033325F">
                    <w:pPr>
                      <w:pStyle w:val="ListParagraph"/>
                      <w:ind w:left="0"/>
                      <w:rPr>
                        <w:sz w:val="16"/>
                        <w:szCs w:val="16"/>
                      </w:rPr>
                    </w:pPr>
                    <w:r>
                      <w:rPr>
                        <w:sz w:val="16"/>
                        <w:szCs w:val="16"/>
                      </w:rPr>
                      <w:t xml:space="preserve">- </w:t>
                    </w:r>
                    <w:r w:rsidRPr="004773B0">
                      <w:rPr>
                        <w:sz w:val="16"/>
                        <w:szCs w:val="16"/>
                      </w:rPr>
                      <w:t>Tegangan terbesar</w:t>
                    </w:r>
                  </w:p>
                  <w:p w:rsidR="001772E1" w:rsidRPr="00B854DC" w:rsidRDefault="001772E1" w:rsidP="0033325F">
                    <w:pPr>
                      <w:pStyle w:val="ListParagraph"/>
                      <w:rPr>
                        <w:szCs w:val="24"/>
                      </w:rPr>
                    </w:pPr>
                  </w:p>
                </w:txbxContent>
              </v:textbox>
            </v:rect>
            <v:rect id="_x0000_s1365" style="position:absolute;left:8778;top:9871;width:1491;height:1743">
              <v:textbox style="mso-next-textbox:#_x0000_s1365">
                <w:txbxContent>
                  <w:p w:rsidR="001772E1" w:rsidRPr="004773B0" w:rsidRDefault="001772E1" w:rsidP="0033325F">
                    <w:pPr>
                      <w:rPr>
                        <w:sz w:val="16"/>
                        <w:szCs w:val="16"/>
                      </w:rPr>
                    </w:pPr>
                    <w:r w:rsidRPr="004773B0">
                      <w:rPr>
                        <w:sz w:val="16"/>
                        <w:szCs w:val="16"/>
                      </w:rPr>
                      <w:t>Variabel Bebas:</w:t>
                    </w:r>
                  </w:p>
                  <w:p w:rsidR="001772E1" w:rsidRPr="004773B0" w:rsidRDefault="001772E1" w:rsidP="0033325F">
                    <w:pPr>
                      <w:pStyle w:val="ListParagraph"/>
                      <w:tabs>
                        <w:tab w:val="left" w:pos="284"/>
                      </w:tabs>
                      <w:ind w:left="0"/>
                      <w:rPr>
                        <w:sz w:val="16"/>
                        <w:szCs w:val="16"/>
                      </w:rPr>
                    </w:pPr>
                    <w:r w:rsidRPr="004773B0">
                      <w:rPr>
                        <w:sz w:val="16"/>
                        <w:szCs w:val="16"/>
                      </w:rPr>
                      <w:t>Propertis Bumper:</w:t>
                    </w:r>
                  </w:p>
                  <w:p w:rsidR="001772E1" w:rsidRPr="004773B0" w:rsidRDefault="001772E1" w:rsidP="0033325F">
                    <w:pPr>
                      <w:pStyle w:val="ListParagraph"/>
                      <w:tabs>
                        <w:tab w:val="left" w:pos="567"/>
                      </w:tabs>
                      <w:ind w:left="0"/>
                      <w:rPr>
                        <w:i/>
                        <w:sz w:val="16"/>
                        <w:szCs w:val="16"/>
                      </w:rPr>
                    </w:pPr>
                    <w:r>
                      <w:rPr>
                        <w:i/>
                        <w:sz w:val="16"/>
                        <w:szCs w:val="16"/>
                      </w:rPr>
                      <w:t xml:space="preserve">- </w:t>
                    </w:r>
                    <w:r w:rsidRPr="004773B0">
                      <w:rPr>
                        <w:i/>
                        <w:sz w:val="16"/>
                        <w:szCs w:val="16"/>
                      </w:rPr>
                      <w:t>Young Modulus</w:t>
                    </w:r>
                  </w:p>
                  <w:p w:rsidR="001772E1" w:rsidRPr="004773B0" w:rsidRDefault="001772E1" w:rsidP="0033325F">
                    <w:pPr>
                      <w:pStyle w:val="ListParagraph"/>
                      <w:tabs>
                        <w:tab w:val="left" w:pos="567"/>
                      </w:tabs>
                      <w:ind w:left="0"/>
                      <w:rPr>
                        <w:i/>
                        <w:sz w:val="16"/>
                        <w:szCs w:val="16"/>
                      </w:rPr>
                    </w:pPr>
                    <w:r>
                      <w:rPr>
                        <w:i/>
                        <w:sz w:val="16"/>
                        <w:szCs w:val="16"/>
                      </w:rPr>
                      <w:t xml:space="preserve">- </w:t>
                    </w:r>
                    <w:r w:rsidRPr="004773B0">
                      <w:rPr>
                        <w:i/>
                        <w:sz w:val="16"/>
                        <w:szCs w:val="16"/>
                      </w:rPr>
                      <w:t>Poission’s Ratio</w:t>
                    </w:r>
                  </w:p>
                  <w:p w:rsidR="001772E1" w:rsidRPr="004773B0" w:rsidRDefault="001772E1" w:rsidP="0033325F">
                    <w:pPr>
                      <w:pStyle w:val="ListParagraph"/>
                      <w:tabs>
                        <w:tab w:val="left" w:pos="567"/>
                      </w:tabs>
                      <w:ind w:left="0"/>
                      <w:rPr>
                        <w:i/>
                        <w:sz w:val="16"/>
                        <w:szCs w:val="16"/>
                      </w:rPr>
                    </w:pPr>
                    <w:r>
                      <w:rPr>
                        <w:i/>
                        <w:sz w:val="16"/>
                        <w:szCs w:val="16"/>
                      </w:rPr>
                      <w:t xml:space="preserve">- </w:t>
                    </w:r>
                    <w:r w:rsidRPr="004773B0">
                      <w:rPr>
                        <w:i/>
                        <w:sz w:val="16"/>
                        <w:szCs w:val="16"/>
                      </w:rPr>
                      <w:t>Mass Density</w:t>
                    </w:r>
                  </w:p>
                  <w:p w:rsidR="001772E1" w:rsidRPr="004773B0" w:rsidRDefault="001772E1" w:rsidP="0033325F">
                    <w:pPr>
                      <w:pStyle w:val="ListParagraph"/>
                      <w:tabs>
                        <w:tab w:val="left" w:pos="284"/>
                      </w:tabs>
                      <w:ind w:left="0"/>
                      <w:rPr>
                        <w:sz w:val="16"/>
                        <w:szCs w:val="16"/>
                      </w:rPr>
                    </w:pPr>
                    <w:r>
                      <w:rPr>
                        <w:sz w:val="16"/>
                        <w:szCs w:val="16"/>
                      </w:rPr>
                      <w:t xml:space="preserve">- </w:t>
                    </w:r>
                    <w:r w:rsidRPr="004773B0">
                      <w:rPr>
                        <w:sz w:val="16"/>
                        <w:szCs w:val="16"/>
                      </w:rPr>
                      <w:t>Jarak</w:t>
                    </w:r>
                  </w:p>
                  <w:p w:rsidR="001772E1" w:rsidRPr="00B854DC" w:rsidRDefault="001772E1" w:rsidP="0033325F">
                    <w:pPr>
                      <w:pStyle w:val="ListParagraph"/>
                      <w:tabs>
                        <w:tab w:val="left" w:pos="284"/>
                      </w:tabs>
                      <w:ind w:left="0"/>
                      <w:rPr>
                        <w:szCs w:val="24"/>
                      </w:rPr>
                    </w:pPr>
                    <w:r>
                      <w:rPr>
                        <w:sz w:val="16"/>
                        <w:szCs w:val="16"/>
                      </w:rPr>
                      <w:t xml:space="preserve">- </w:t>
                    </w:r>
                    <w:r w:rsidRPr="004773B0">
                      <w:rPr>
                        <w:sz w:val="16"/>
                        <w:szCs w:val="16"/>
                      </w:rPr>
                      <w:t>Besar Tegangan</w:t>
                    </w:r>
                  </w:p>
                </w:txbxContent>
              </v:textbox>
            </v:rect>
            <v:shape id="_x0000_s1368" type="#_x0000_t32" style="position:absolute;left:8228;top:10678;width:550;height:15;flip:x" o:connectortype="straight">
              <v:stroke endarrow="block"/>
            </v:shape>
            <v:shape id="_x0000_s1369" type="#_x0000_t32" style="position:absolute;left:7340;top:9738;width:10;height:483" o:connectortype="straight">
              <v:stroke endarrow="block"/>
            </v:shape>
            <v:shape id="_x0000_s1370" type="#_x0000_t32" style="position:absolute;left:7350;top:11204;width:0;height:498" o:connectortype="straight">
              <v:stroke endarrow="block"/>
            </v:shape>
          </v:group>
        </w:pict>
      </w:r>
    </w:p>
    <w:p w:rsidR="0033325F" w:rsidRPr="0033325F" w:rsidRDefault="0033325F" w:rsidP="0033325F">
      <w:pPr>
        <w:tabs>
          <w:tab w:val="left" w:pos="426"/>
        </w:tabs>
        <w:spacing w:line="480" w:lineRule="auto"/>
        <w:jc w:val="both"/>
        <w:rPr>
          <w:b/>
          <w:sz w:val="22"/>
          <w:szCs w:val="22"/>
        </w:rPr>
      </w:pPr>
    </w:p>
    <w:p w:rsidR="0033325F" w:rsidRPr="0033325F" w:rsidRDefault="0033325F" w:rsidP="0033325F">
      <w:pPr>
        <w:tabs>
          <w:tab w:val="left" w:pos="426"/>
        </w:tabs>
        <w:spacing w:line="480" w:lineRule="auto"/>
        <w:jc w:val="both"/>
        <w:rPr>
          <w:b/>
          <w:sz w:val="22"/>
          <w:szCs w:val="22"/>
        </w:rPr>
      </w:pPr>
    </w:p>
    <w:p w:rsidR="0033325F" w:rsidRPr="0033325F" w:rsidRDefault="0033325F" w:rsidP="0033325F">
      <w:pPr>
        <w:spacing w:line="480" w:lineRule="auto"/>
        <w:jc w:val="both"/>
        <w:rPr>
          <w:b/>
          <w:sz w:val="22"/>
          <w:szCs w:val="22"/>
        </w:rPr>
      </w:pPr>
    </w:p>
    <w:p w:rsidR="0033325F" w:rsidRPr="0033325F" w:rsidRDefault="0033325F" w:rsidP="0033325F">
      <w:pPr>
        <w:spacing w:line="480" w:lineRule="auto"/>
        <w:jc w:val="both"/>
        <w:rPr>
          <w:b/>
          <w:sz w:val="22"/>
          <w:szCs w:val="22"/>
        </w:rPr>
      </w:pPr>
    </w:p>
    <w:p w:rsidR="0033325F" w:rsidRPr="0033325F" w:rsidRDefault="0033325F" w:rsidP="0033325F">
      <w:pPr>
        <w:spacing w:line="480" w:lineRule="auto"/>
        <w:jc w:val="both"/>
        <w:rPr>
          <w:b/>
          <w:sz w:val="22"/>
          <w:szCs w:val="22"/>
        </w:rPr>
      </w:pPr>
    </w:p>
    <w:p w:rsidR="0033325F" w:rsidRPr="0033325F" w:rsidRDefault="0033325F" w:rsidP="0033325F">
      <w:pPr>
        <w:spacing w:line="480" w:lineRule="auto"/>
        <w:jc w:val="both"/>
        <w:rPr>
          <w:b/>
          <w:sz w:val="22"/>
          <w:szCs w:val="22"/>
        </w:rPr>
      </w:pPr>
    </w:p>
    <w:p w:rsidR="0033325F" w:rsidRPr="0033325F" w:rsidRDefault="0033325F" w:rsidP="0033325F">
      <w:pPr>
        <w:spacing w:line="480" w:lineRule="auto"/>
        <w:jc w:val="both"/>
        <w:rPr>
          <w:b/>
          <w:sz w:val="22"/>
          <w:szCs w:val="22"/>
        </w:rPr>
      </w:pPr>
    </w:p>
    <w:p w:rsidR="0033325F" w:rsidRPr="0033325F" w:rsidRDefault="0033325F" w:rsidP="00834A41">
      <w:pPr>
        <w:jc w:val="both"/>
        <w:rPr>
          <w:b/>
          <w:sz w:val="22"/>
          <w:szCs w:val="22"/>
        </w:rPr>
      </w:pPr>
    </w:p>
    <w:p w:rsidR="0033325F" w:rsidRPr="00E82783" w:rsidRDefault="0033325F" w:rsidP="0055596C">
      <w:pPr>
        <w:tabs>
          <w:tab w:val="left" w:pos="426"/>
          <w:tab w:val="left" w:pos="709"/>
        </w:tabs>
        <w:jc w:val="center"/>
        <w:rPr>
          <w:b/>
        </w:rPr>
      </w:pPr>
      <w:r w:rsidRPr="00E82783">
        <w:rPr>
          <w:b/>
        </w:rPr>
        <w:t xml:space="preserve">Gambar </w:t>
      </w:r>
      <w:r w:rsidR="00834A41">
        <w:rPr>
          <w:b/>
        </w:rPr>
        <w:t xml:space="preserve"> 8</w:t>
      </w:r>
      <w:r w:rsidRPr="00E82783">
        <w:rPr>
          <w:b/>
        </w:rPr>
        <w:t xml:space="preserve">. Kerangka </w:t>
      </w:r>
      <w:r w:rsidR="00834A41">
        <w:rPr>
          <w:b/>
        </w:rPr>
        <w:t>p</w:t>
      </w:r>
      <w:r w:rsidRPr="00E82783">
        <w:rPr>
          <w:b/>
        </w:rPr>
        <w:t>emikiran</w:t>
      </w:r>
    </w:p>
    <w:p w:rsidR="0033325F" w:rsidRPr="00E82783" w:rsidRDefault="0033325F" w:rsidP="0033325F">
      <w:pPr>
        <w:pStyle w:val="Heading1"/>
        <w:spacing w:before="0" w:beforeAutospacing="0" w:after="0" w:afterAutospacing="0" w:line="480" w:lineRule="auto"/>
        <w:rPr>
          <w:sz w:val="20"/>
          <w:szCs w:val="20"/>
        </w:rPr>
      </w:pPr>
    </w:p>
    <w:p w:rsidR="0033325F" w:rsidRPr="00834A41" w:rsidRDefault="00834A41" w:rsidP="00E82783">
      <w:pPr>
        <w:pStyle w:val="Heading1"/>
        <w:spacing w:before="0" w:beforeAutospacing="0" w:after="0" w:afterAutospacing="0"/>
        <w:jc w:val="left"/>
        <w:rPr>
          <w:sz w:val="24"/>
          <w:szCs w:val="24"/>
        </w:rPr>
      </w:pPr>
      <w:bookmarkStart w:id="45" w:name="_Toc6998867"/>
      <w:bookmarkStart w:id="46" w:name="_Toc7011490"/>
      <w:bookmarkStart w:id="47" w:name="_Toc7012046"/>
      <w:bookmarkStart w:id="48" w:name="_Toc3852653"/>
      <w:r w:rsidRPr="00834A41">
        <w:rPr>
          <w:sz w:val="24"/>
          <w:szCs w:val="24"/>
        </w:rPr>
        <w:t>Metode Penelitian</w:t>
      </w:r>
      <w:bookmarkEnd w:id="45"/>
      <w:bookmarkEnd w:id="46"/>
      <w:bookmarkEnd w:id="47"/>
      <w:bookmarkEnd w:id="48"/>
    </w:p>
    <w:p w:rsidR="00E82783" w:rsidRPr="0033325F" w:rsidRDefault="00E82783" w:rsidP="00E82783">
      <w:pPr>
        <w:pStyle w:val="Heading1"/>
        <w:spacing w:before="0" w:beforeAutospacing="0" w:after="0" w:afterAutospacing="0"/>
        <w:jc w:val="left"/>
        <w:rPr>
          <w:sz w:val="22"/>
          <w:szCs w:val="22"/>
        </w:rPr>
      </w:pPr>
    </w:p>
    <w:p w:rsidR="0033325F" w:rsidRPr="0033325F" w:rsidRDefault="0033325F" w:rsidP="00E82783">
      <w:pPr>
        <w:pStyle w:val="Heading1"/>
        <w:spacing w:before="0" w:beforeAutospacing="0" w:after="0" w:afterAutospacing="0"/>
        <w:jc w:val="left"/>
        <w:rPr>
          <w:sz w:val="22"/>
          <w:szCs w:val="22"/>
        </w:rPr>
      </w:pPr>
      <w:bookmarkStart w:id="49" w:name="_Toc6998868"/>
      <w:bookmarkStart w:id="50" w:name="_Toc7011491"/>
      <w:bookmarkStart w:id="51" w:name="_Toc7012047"/>
      <w:bookmarkStart w:id="52" w:name="_Toc3852654"/>
      <w:r w:rsidRPr="0033325F">
        <w:rPr>
          <w:sz w:val="22"/>
          <w:szCs w:val="22"/>
        </w:rPr>
        <w:t>Tempat dan Waktu</w:t>
      </w:r>
      <w:bookmarkEnd w:id="49"/>
      <w:bookmarkEnd w:id="50"/>
      <w:bookmarkEnd w:id="51"/>
      <w:bookmarkEnd w:id="52"/>
    </w:p>
    <w:p w:rsidR="0033325F" w:rsidRPr="0033325F" w:rsidRDefault="0033325F" w:rsidP="00E82783">
      <w:pPr>
        <w:pStyle w:val="Heading1"/>
        <w:tabs>
          <w:tab w:val="left" w:pos="426"/>
        </w:tabs>
        <w:spacing w:before="0" w:beforeAutospacing="0" w:after="0" w:afterAutospacing="0"/>
        <w:jc w:val="left"/>
        <w:rPr>
          <w:sz w:val="22"/>
          <w:szCs w:val="22"/>
        </w:rPr>
      </w:pPr>
    </w:p>
    <w:p w:rsidR="0033325F" w:rsidRPr="0033325F" w:rsidRDefault="0033325F" w:rsidP="0033325F">
      <w:pPr>
        <w:jc w:val="both"/>
        <w:rPr>
          <w:sz w:val="22"/>
          <w:szCs w:val="22"/>
        </w:rPr>
      </w:pPr>
      <w:r w:rsidRPr="0033325F">
        <w:rPr>
          <w:sz w:val="22"/>
          <w:szCs w:val="22"/>
        </w:rPr>
        <w:t>Penelitian ini dilakukan di Laboratorium Universitas Sumatera Utara (USU)  Medan. Sedangkan simulasi ini dikerjakan dengan menggunakan perangkat lunak AUTOCAD 2002 dan MSC/NASTRAN for Windows 4.5. Adapun penelitian ini dimulai pada bulan Desember 2012.</w:t>
      </w:r>
    </w:p>
    <w:p w:rsidR="0033325F" w:rsidRPr="0033325F" w:rsidRDefault="0033325F" w:rsidP="0033325F">
      <w:pPr>
        <w:pStyle w:val="Heading1"/>
        <w:tabs>
          <w:tab w:val="left" w:pos="426"/>
        </w:tabs>
        <w:spacing w:before="0" w:beforeAutospacing="0" w:after="0" w:afterAutospacing="0"/>
        <w:rPr>
          <w:sz w:val="22"/>
          <w:szCs w:val="22"/>
        </w:rPr>
      </w:pPr>
      <w:bookmarkStart w:id="53" w:name="_Toc6998870"/>
      <w:bookmarkStart w:id="54" w:name="_Toc7011495"/>
      <w:bookmarkStart w:id="55" w:name="_Toc7012051"/>
    </w:p>
    <w:p w:rsidR="0033325F" w:rsidRPr="00E82783" w:rsidRDefault="0033325F" w:rsidP="00E82783">
      <w:pPr>
        <w:pStyle w:val="Heading1"/>
        <w:tabs>
          <w:tab w:val="left" w:pos="426"/>
        </w:tabs>
        <w:spacing w:before="0" w:beforeAutospacing="0" w:after="0" w:afterAutospacing="0"/>
        <w:jc w:val="left"/>
        <w:rPr>
          <w:sz w:val="24"/>
          <w:szCs w:val="24"/>
        </w:rPr>
      </w:pPr>
      <w:bookmarkStart w:id="56" w:name="_Toc3852658"/>
      <w:r w:rsidRPr="00E82783">
        <w:rPr>
          <w:sz w:val="24"/>
          <w:szCs w:val="24"/>
        </w:rPr>
        <w:t>Bahan, Peralatan dan Metode</w:t>
      </w:r>
      <w:bookmarkEnd w:id="53"/>
      <w:bookmarkEnd w:id="54"/>
      <w:bookmarkEnd w:id="55"/>
      <w:bookmarkEnd w:id="56"/>
    </w:p>
    <w:p w:rsidR="00E82783" w:rsidRDefault="00E82783" w:rsidP="00E82783">
      <w:pPr>
        <w:pStyle w:val="Heading2"/>
        <w:tabs>
          <w:tab w:val="left" w:pos="567"/>
        </w:tabs>
        <w:spacing w:before="0" w:line="240" w:lineRule="auto"/>
        <w:jc w:val="both"/>
        <w:rPr>
          <w:rFonts w:ascii="Times New Roman" w:hAnsi="Times New Roman"/>
          <w:color w:val="auto"/>
          <w:sz w:val="22"/>
          <w:szCs w:val="22"/>
        </w:rPr>
      </w:pPr>
      <w:bookmarkStart w:id="57" w:name="_Toc6998871"/>
      <w:bookmarkStart w:id="58" w:name="_Toc7011496"/>
      <w:bookmarkStart w:id="59" w:name="_Toc7012052"/>
      <w:bookmarkStart w:id="60" w:name="_Toc3852659"/>
    </w:p>
    <w:p w:rsidR="0033325F" w:rsidRPr="0033325F" w:rsidRDefault="0033325F" w:rsidP="00E82783">
      <w:pPr>
        <w:pStyle w:val="Heading2"/>
        <w:tabs>
          <w:tab w:val="left" w:pos="567"/>
        </w:tabs>
        <w:spacing w:before="0" w:line="240" w:lineRule="auto"/>
        <w:jc w:val="both"/>
        <w:rPr>
          <w:rFonts w:ascii="Times New Roman" w:hAnsi="Times New Roman"/>
          <w:color w:val="auto"/>
          <w:sz w:val="22"/>
          <w:szCs w:val="22"/>
        </w:rPr>
      </w:pPr>
      <w:r w:rsidRPr="0033325F">
        <w:rPr>
          <w:rFonts w:ascii="Times New Roman" w:hAnsi="Times New Roman"/>
          <w:color w:val="auto"/>
          <w:sz w:val="22"/>
          <w:szCs w:val="22"/>
        </w:rPr>
        <w:t>Bahan</w:t>
      </w:r>
      <w:bookmarkEnd w:id="57"/>
      <w:bookmarkEnd w:id="58"/>
      <w:bookmarkEnd w:id="59"/>
      <w:bookmarkEnd w:id="60"/>
    </w:p>
    <w:p w:rsidR="00E82783" w:rsidRDefault="00E82783" w:rsidP="0033325F">
      <w:pPr>
        <w:jc w:val="both"/>
        <w:rPr>
          <w:sz w:val="22"/>
          <w:szCs w:val="22"/>
        </w:rPr>
      </w:pPr>
    </w:p>
    <w:p w:rsidR="0033325F" w:rsidRDefault="0033325F" w:rsidP="0033325F">
      <w:pPr>
        <w:jc w:val="both"/>
        <w:rPr>
          <w:sz w:val="22"/>
          <w:szCs w:val="22"/>
        </w:rPr>
      </w:pPr>
      <w:r w:rsidRPr="0033325F">
        <w:rPr>
          <w:sz w:val="22"/>
          <w:szCs w:val="22"/>
        </w:rPr>
        <w:t xml:space="preserve">Bahan yang digunakan dalam penelitian ini adalah komposit jenis </w:t>
      </w:r>
      <w:r w:rsidRPr="0033325F">
        <w:rPr>
          <w:i/>
          <w:sz w:val="22"/>
          <w:szCs w:val="22"/>
        </w:rPr>
        <w:t xml:space="preserve">Glass Fiber Reinforced Plastics </w:t>
      </w:r>
      <w:r w:rsidRPr="0033325F">
        <w:rPr>
          <w:sz w:val="22"/>
          <w:szCs w:val="22"/>
        </w:rPr>
        <w:t xml:space="preserve">(GFRP) 157 EX dan serat kaca jenis </w:t>
      </w:r>
      <w:r w:rsidRPr="0033325F">
        <w:rPr>
          <w:i/>
          <w:sz w:val="22"/>
          <w:szCs w:val="22"/>
        </w:rPr>
        <w:t xml:space="preserve">E-glass. </w:t>
      </w:r>
      <w:r w:rsidRPr="0033325F">
        <w:rPr>
          <w:sz w:val="22"/>
          <w:szCs w:val="22"/>
        </w:rPr>
        <w:t xml:space="preserve">Adapun mekanikal propertis komposit GFRP dapat dilihat pada </w:t>
      </w:r>
      <w:r w:rsidR="00834A41">
        <w:rPr>
          <w:sz w:val="22"/>
          <w:szCs w:val="22"/>
        </w:rPr>
        <w:t>T</w:t>
      </w:r>
      <w:r w:rsidRPr="0033325F">
        <w:rPr>
          <w:sz w:val="22"/>
          <w:szCs w:val="22"/>
        </w:rPr>
        <w:t xml:space="preserve">abel </w:t>
      </w:r>
      <w:r w:rsidR="00834A41">
        <w:rPr>
          <w:sz w:val="22"/>
          <w:szCs w:val="22"/>
        </w:rPr>
        <w:t>1</w:t>
      </w:r>
      <w:r w:rsidRPr="0033325F">
        <w:rPr>
          <w:sz w:val="22"/>
          <w:szCs w:val="22"/>
        </w:rPr>
        <w:t>.</w:t>
      </w:r>
    </w:p>
    <w:p w:rsidR="00053F81" w:rsidRDefault="00053F81" w:rsidP="0033325F">
      <w:pPr>
        <w:jc w:val="both"/>
        <w:rPr>
          <w:sz w:val="22"/>
          <w:szCs w:val="22"/>
        </w:rPr>
      </w:pPr>
    </w:p>
    <w:p w:rsidR="00834A41" w:rsidRPr="0033325F" w:rsidRDefault="00834A41" w:rsidP="0033325F">
      <w:pPr>
        <w:jc w:val="both"/>
        <w:rPr>
          <w:sz w:val="22"/>
          <w:szCs w:val="22"/>
        </w:rPr>
      </w:pPr>
    </w:p>
    <w:p w:rsidR="00834A41" w:rsidRDefault="00834A41" w:rsidP="00834A41">
      <w:pPr>
        <w:pStyle w:val="Heading1"/>
        <w:spacing w:before="0" w:beforeAutospacing="0" w:after="0" w:afterAutospacing="0"/>
        <w:jc w:val="left"/>
        <w:rPr>
          <w:sz w:val="22"/>
          <w:szCs w:val="22"/>
        </w:rPr>
      </w:pPr>
      <w:bookmarkStart w:id="61" w:name="_Toc7011497"/>
      <w:bookmarkStart w:id="62" w:name="_Toc7012053"/>
      <w:bookmarkStart w:id="63" w:name="_Toc3852660"/>
      <w:r>
        <w:rPr>
          <w:sz w:val="22"/>
          <w:szCs w:val="22"/>
        </w:rPr>
        <w:t xml:space="preserve">     </w:t>
      </w:r>
      <w:r w:rsidR="0033325F" w:rsidRPr="0033325F">
        <w:rPr>
          <w:sz w:val="22"/>
          <w:szCs w:val="22"/>
        </w:rPr>
        <w:t xml:space="preserve">Tabel </w:t>
      </w:r>
      <w:r>
        <w:rPr>
          <w:sz w:val="22"/>
          <w:szCs w:val="22"/>
        </w:rPr>
        <w:t>1</w:t>
      </w:r>
      <w:r w:rsidR="0033325F" w:rsidRPr="0033325F">
        <w:rPr>
          <w:sz w:val="22"/>
          <w:szCs w:val="22"/>
        </w:rPr>
        <w:t>.</w:t>
      </w:r>
      <w:bookmarkStart w:id="64" w:name="_Toc7011498"/>
      <w:bookmarkStart w:id="65" w:name="_Toc7012054"/>
      <w:bookmarkStart w:id="66" w:name="_Toc3852661"/>
      <w:bookmarkEnd w:id="61"/>
      <w:bookmarkEnd w:id="62"/>
      <w:bookmarkEnd w:id="63"/>
      <w:r>
        <w:rPr>
          <w:sz w:val="22"/>
          <w:szCs w:val="22"/>
        </w:rPr>
        <w:t xml:space="preserve"> </w:t>
      </w:r>
      <w:r w:rsidR="0033325F" w:rsidRPr="0033325F">
        <w:rPr>
          <w:sz w:val="22"/>
          <w:szCs w:val="22"/>
        </w:rPr>
        <w:t xml:space="preserve">Mekanikal </w:t>
      </w:r>
      <w:r w:rsidRPr="0033325F">
        <w:rPr>
          <w:sz w:val="22"/>
          <w:szCs w:val="22"/>
        </w:rPr>
        <w:t>propertis k</w:t>
      </w:r>
      <w:r w:rsidR="0033325F" w:rsidRPr="0033325F">
        <w:rPr>
          <w:sz w:val="22"/>
          <w:szCs w:val="22"/>
        </w:rPr>
        <w:t>omposit</w:t>
      </w:r>
    </w:p>
    <w:p w:rsidR="0033325F" w:rsidRPr="0033325F" w:rsidRDefault="00834A41" w:rsidP="00834A41">
      <w:pPr>
        <w:pStyle w:val="Heading1"/>
        <w:spacing w:before="0" w:beforeAutospacing="0" w:after="0" w:afterAutospacing="0"/>
        <w:jc w:val="left"/>
        <w:rPr>
          <w:sz w:val="22"/>
          <w:szCs w:val="22"/>
        </w:rPr>
      </w:pPr>
      <w:r>
        <w:rPr>
          <w:sz w:val="22"/>
          <w:szCs w:val="22"/>
        </w:rPr>
        <w:t xml:space="preserve">                  </w:t>
      </w:r>
      <w:r w:rsidR="0033325F" w:rsidRPr="0033325F">
        <w:rPr>
          <w:sz w:val="22"/>
          <w:szCs w:val="22"/>
        </w:rPr>
        <w:t xml:space="preserve"> GFRP</w:t>
      </w:r>
      <w:bookmarkEnd w:id="64"/>
      <w:bookmarkEnd w:id="65"/>
      <w:bookmarkEnd w:id="66"/>
    </w:p>
    <w:tbl>
      <w:tblPr>
        <w:tblW w:w="3859" w:type="dxa"/>
        <w:jc w:val="center"/>
        <w:tblInd w:w="364" w:type="dxa"/>
        <w:tblLook w:val="00A0"/>
      </w:tblPr>
      <w:tblGrid>
        <w:gridCol w:w="481"/>
        <w:gridCol w:w="1605"/>
        <w:gridCol w:w="1773"/>
      </w:tblGrid>
      <w:tr w:rsidR="0033325F" w:rsidRPr="0033325F" w:rsidTr="00834A41">
        <w:trPr>
          <w:trHeight w:val="239"/>
          <w:jc w:val="center"/>
        </w:trPr>
        <w:tc>
          <w:tcPr>
            <w:tcW w:w="481" w:type="dxa"/>
            <w:tcBorders>
              <w:top w:val="single" w:sz="4" w:space="0" w:color="auto"/>
              <w:bottom w:val="single" w:sz="4" w:space="0" w:color="auto"/>
            </w:tcBorders>
            <w:vAlign w:val="center"/>
          </w:tcPr>
          <w:p w:rsidR="0033325F" w:rsidRPr="00834A41" w:rsidRDefault="0033325F" w:rsidP="00367D21">
            <w:pPr>
              <w:rPr>
                <w:b/>
                <w:sz w:val="18"/>
                <w:szCs w:val="18"/>
              </w:rPr>
            </w:pPr>
            <w:r w:rsidRPr="00834A41">
              <w:rPr>
                <w:b/>
                <w:sz w:val="18"/>
                <w:szCs w:val="18"/>
              </w:rPr>
              <w:t>No.</w:t>
            </w:r>
          </w:p>
        </w:tc>
        <w:tc>
          <w:tcPr>
            <w:tcW w:w="1605" w:type="dxa"/>
            <w:tcBorders>
              <w:top w:val="single" w:sz="4" w:space="0" w:color="auto"/>
              <w:bottom w:val="single" w:sz="4" w:space="0" w:color="auto"/>
            </w:tcBorders>
            <w:vAlign w:val="center"/>
          </w:tcPr>
          <w:p w:rsidR="0033325F" w:rsidRPr="00834A41" w:rsidRDefault="0033325F" w:rsidP="00367D21">
            <w:pPr>
              <w:rPr>
                <w:b/>
                <w:sz w:val="18"/>
                <w:szCs w:val="18"/>
              </w:rPr>
            </w:pPr>
            <w:r w:rsidRPr="00834A41">
              <w:rPr>
                <w:b/>
                <w:sz w:val="18"/>
                <w:szCs w:val="18"/>
              </w:rPr>
              <w:t>Propertis</w:t>
            </w:r>
          </w:p>
        </w:tc>
        <w:tc>
          <w:tcPr>
            <w:tcW w:w="1773" w:type="dxa"/>
            <w:tcBorders>
              <w:top w:val="single" w:sz="4" w:space="0" w:color="auto"/>
              <w:bottom w:val="single" w:sz="4" w:space="0" w:color="auto"/>
            </w:tcBorders>
            <w:vAlign w:val="center"/>
          </w:tcPr>
          <w:p w:rsidR="0033325F" w:rsidRPr="00834A41" w:rsidRDefault="0033325F" w:rsidP="00367D21">
            <w:pPr>
              <w:rPr>
                <w:b/>
                <w:sz w:val="18"/>
                <w:szCs w:val="18"/>
              </w:rPr>
            </w:pPr>
            <w:r w:rsidRPr="00834A41">
              <w:rPr>
                <w:b/>
                <w:sz w:val="18"/>
                <w:szCs w:val="18"/>
              </w:rPr>
              <w:t>Unit</w:t>
            </w:r>
          </w:p>
        </w:tc>
      </w:tr>
      <w:tr w:rsidR="0033325F" w:rsidRPr="0033325F" w:rsidTr="00834A41">
        <w:trPr>
          <w:trHeight w:val="244"/>
          <w:jc w:val="center"/>
        </w:trPr>
        <w:tc>
          <w:tcPr>
            <w:tcW w:w="481" w:type="dxa"/>
            <w:tcBorders>
              <w:top w:val="single" w:sz="4" w:space="0" w:color="auto"/>
            </w:tcBorders>
            <w:vAlign w:val="center"/>
          </w:tcPr>
          <w:p w:rsidR="0033325F" w:rsidRPr="00834A41" w:rsidRDefault="0033325F" w:rsidP="00367D21">
            <w:pPr>
              <w:jc w:val="both"/>
              <w:rPr>
                <w:sz w:val="18"/>
                <w:szCs w:val="18"/>
              </w:rPr>
            </w:pPr>
            <w:r w:rsidRPr="00834A41">
              <w:rPr>
                <w:sz w:val="18"/>
                <w:szCs w:val="18"/>
              </w:rPr>
              <w:t>1.</w:t>
            </w:r>
          </w:p>
        </w:tc>
        <w:tc>
          <w:tcPr>
            <w:tcW w:w="1605" w:type="dxa"/>
            <w:tcBorders>
              <w:top w:val="single" w:sz="4" w:space="0" w:color="auto"/>
            </w:tcBorders>
            <w:vAlign w:val="center"/>
          </w:tcPr>
          <w:p w:rsidR="0033325F" w:rsidRPr="00834A41" w:rsidRDefault="0033325F" w:rsidP="00367D21">
            <w:pPr>
              <w:jc w:val="both"/>
              <w:rPr>
                <w:sz w:val="18"/>
                <w:szCs w:val="18"/>
              </w:rPr>
            </w:pPr>
            <w:r w:rsidRPr="00834A41">
              <w:rPr>
                <w:i/>
                <w:sz w:val="18"/>
                <w:szCs w:val="18"/>
              </w:rPr>
              <w:t>Young Modulus</w:t>
            </w:r>
            <w:r w:rsidRPr="00834A41">
              <w:rPr>
                <w:sz w:val="18"/>
                <w:szCs w:val="18"/>
              </w:rPr>
              <w:t>, E</w:t>
            </w:r>
          </w:p>
        </w:tc>
        <w:tc>
          <w:tcPr>
            <w:tcW w:w="1773" w:type="dxa"/>
            <w:tcBorders>
              <w:top w:val="single" w:sz="4" w:space="0" w:color="auto"/>
            </w:tcBorders>
            <w:vAlign w:val="center"/>
          </w:tcPr>
          <w:p w:rsidR="0033325F" w:rsidRPr="00834A41" w:rsidRDefault="0033325F" w:rsidP="00367D21">
            <w:pPr>
              <w:rPr>
                <w:sz w:val="18"/>
                <w:szCs w:val="18"/>
              </w:rPr>
            </w:pPr>
            <w:r w:rsidRPr="00834A41">
              <w:rPr>
                <w:sz w:val="18"/>
                <w:szCs w:val="18"/>
              </w:rPr>
              <w:t>199,93 Mpa</w:t>
            </w:r>
          </w:p>
        </w:tc>
      </w:tr>
      <w:tr w:rsidR="0033325F" w:rsidRPr="0033325F" w:rsidTr="00834A41">
        <w:trPr>
          <w:trHeight w:val="247"/>
          <w:jc w:val="center"/>
        </w:trPr>
        <w:tc>
          <w:tcPr>
            <w:tcW w:w="481" w:type="dxa"/>
            <w:vAlign w:val="center"/>
          </w:tcPr>
          <w:p w:rsidR="0033325F" w:rsidRPr="00834A41" w:rsidRDefault="0033325F" w:rsidP="00367D21">
            <w:pPr>
              <w:jc w:val="both"/>
              <w:rPr>
                <w:sz w:val="18"/>
                <w:szCs w:val="18"/>
              </w:rPr>
            </w:pPr>
            <w:r w:rsidRPr="00834A41">
              <w:rPr>
                <w:sz w:val="18"/>
                <w:szCs w:val="18"/>
              </w:rPr>
              <w:t>2.</w:t>
            </w:r>
          </w:p>
        </w:tc>
        <w:tc>
          <w:tcPr>
            <w:tcW w:w="1605" w:type="dxa"/>
            <w:vAlign w:val="center"/>
          </w:tcPr>
          <w:p w:rsidR="0033325F" w:rsidRPr="00834A41" w:rsidRDefault="0033325F" w:rsidP="00367D21">
            <w:pPr>
              <w:jc w:val="both"/>
              <w:rPr>
                <w:sz w:val="18"/>
                <w:szCs w:val="18"/>
              </w:rPr>
            </w:pPr>
            <w:r w:rsidRPr="00834A41">
              <w:rPr>
                <w:i/>
                <w:sz w:val="18"/>
                <w:szCs w:val="18"/>
              </w:rPr>
              <w:t>Poission Ratio</w:t>
            </w:r>
            <w:r w:rsidRPr="00834A41">
              <w:rPr>
                <w:sz w:val="18"/>
                <w:szCs w:val="18"/>
              </w:rPr>
              <w:t>, v</w:t>
            </w:r>
          </w:p>
        </w:tc>
        <w:tc>
          <w:tcPr>
            <w:tcW w:w="1773" w:type="dxa"/>
            <w:vAlign w:val="center"/>
          </w:tcPr>
          <w:p w:rsidR="0033325F" w:rsidRPr="00834A41" w:rsidRDefault="0033325F" w:rsidP="00367D21">
            <w:pPr>
              <w:rPr>
                <w:sz w:val="18"/>
                <w:szCs w:val="18"/>
              </w:rPr>
            </w:pPr>
            <w:r w:rsidRPr="00834A41">
              <w:rPr>
                <w:sz w:val="18"/>
                <w:szCs w:val="18"/>
              </w:rPr>
              <w:t xml:space="preserve">0,33 </w:t>
            </w:r>
          </w:p>
        </w:tc>
      </w:tr>
      <w:tr w:rsidR="0033325F" w:rsidRPr="0033325F" w:rsidTr="00834A41">
        <w:trPr>
          <w:trHeight w:val="216"/>
          <w:jc w:val="center"/>
        </w:trPr>
        <w:tc>
          <w:tcPr>
            <w:tcW w:w="481" w:type="dxa"/>
            <w:tcBorders>
              <w:bottom w:val="single" w:sz="4" w:space="0" w:color="auto"/>
            </w:tcBorders>
            <w:vAlign w:val="center"/>
          </w:tcPr>
          <w:p w:rsidR="0033325F" w:rsidRPr="00834A41" w:rsidRDefault="0033325F" w:rsidP="00367D21">
            <w:pPr>
              <w:jc w:val="both"/>
              <w:rPr>
                <w:sz w:val="18"/>
                <w:szCs w:val="18"/>
              </w:rPr>
            </w:pPr>
            <w:r w:rsidRPr="00834A41">
              <w:rPr>
                <w:sz w:val="18"/>
                <w:szCs w:val="18"/>
              </w:rPr>
              <w:t>3.</w:t>
            </w:r>
          </w:p>
        </w:tc>
        <w:tc>
          <w:tcPr>
            <w:tcW w:w="1605" w:type="dxa"/>
            <w:tcBorders>
              <w:bottom w:val="single" w:sz="4" w:space="0" w:color="auto"/>
            </w:tcBorders>
            <w:vAlign w:val="center"/>
          </w:tcPr>
          <w:p w:rsidR="0033325F" w:rsidRPr="00834A41" w:rsidRDefault="0033325F" w:rsidP="00367D21">
            <w:pPr>
              <w:jc w:val="both"/>
              <w:rPr>
                <w:sz w:val="18"/>
                <w:szCs w:val="18"/>
              </w:rPr>
            </w:pPr>
            <w:r w:rsidRPr="00834A41">
              <w:rPr>
                <w:sz w:val="18"/>
                <w:szCs w:val="18"/>
              </w:rPr>
              <w:t>Massa Jenis, ρ</w:t>
            </w:r>
          </w:p>
        </w:tc>
        <w:tc>
          <w:tcPr>
            <w:tcW w:w="1773" w:type="dxa"/>
            <w:tcBorders>
              <w:bottom w:val="single" w:sz="4" w:space="0" w:color="auto"/>
            </w:tcBorders>
            <w:vAlign w:val="center"/>
          </w:tcPr>
          <w:p w:rsidR="0033325F" w:rsidRPr="00834A41" w:rsidRDefault="00E82783" w:rsidP="00367D21">
            <w:pPr>
              <w:rPr>
                <w:sz w:val="18"/>
                <w:szCs w:val="18"/>
              </w:rPr>
            </w:pPr>
            <w:r w:rsidRPr="00834A41">
              <w:rPr>
                <w:position w:val="-10"/>
                <w:sz w:val="18"/>
                <w:szCs w:val="18"/>
              </w:rPr>
              <w:object w:dxaOrig="2000" w:dyaOrig="360">
                <v:shape id="_x0000_i1031" type="#_x0000_t75" style="width:63.5pt;height:12pt" o:ole="">
                  <v:imagedata r:id="rId32" o:title=""/>
                </v:shape>
                <o:OLEObject Type="Embed" ProgID="Equation.3" ShapeID="_x0000_i1031" DrawAspect="Content" ObjectID="_1432409438" r:id="rId33"/>
              </w:object>
            </w:r>
          </w:p>
        </w:tc>
      </w:tr>
    </w:tbl>
    <w:p w:rsidR="0033325F" w:rsidRPr="0033325F" w:rsidRDefault="0033325F" w:rsidP="0033325F">
      <w:pPr>
        <w:tabs>
          <w:tab w:val="left" w:pos="709"/>
        </w:tabs>
        <w:ind w:firstLine="1"/>
        <w:jc w:val="both"/>
        <w:rPr>
          <w:b/>
          <w:sz w:val="22"/>
          <w:szCs w:val="22"/>
        </w:rPr>
      </w:pPr>
      <w:bookmarkStart w:id="67" w:name="_Toc6998872"/>
      <w:bookmarkStart w:id="68" w:name="_Toc7011499"/>
      <w:bookmarkStart w:id="69" w:name="_Toc7012055"/>
    </w:p>
    <w:p w:rsidR="00E82783" w:rsidRDefault="00E82783" w:rsidP="00E82783">
      <w:pPr>
        <w:tabs>
          <w:tab w:val="left" w:pos="709"/>
        </w:tabs>
        <w:ind w:firstLine="1"/>
        <w:jc w:val="both"/>
        <w:rPr>
          <w:b/>
          <w:sz w:val="22"/>
          <w:szCs w:val="22"/>
        </w:rPr>
      </w:pPr>
    </w:p>
    <w:p w:rsidR="0033325F" w:rsidRPr="0033325F" w:rsidRDefault="0033325F" w:rsidP="00E82783">
      <w:pPr>
        <w:tabs>
          <w:tab w:val="left" w:pos="709"/>
        </w:tabs>
        <w:ind w:firstLine="1"/>
        <w:jc w:val="both"/>
        <w:rPr>
          <w:b/>
          <w:sz w:val="22"/>
          <w:szCs w:val="22"/>
        </w:rPr>
      </w:pPr>
      <w:r w:rsidRPr="0033325F">
        <w:rPr>
          <w:b/>
          <w:sz w:val="22"/>
          <w:szCs w:val="22"/>
        </w:rPr>
        <w:t>Peralatan</w:t>
      </w:r>
      <w:bookmarkEnd w:id="67"/>
      <w:bookmarkEnd w:id="68"/>
      <w:bookmarkEnd w:id="69"/>
    </w:p>
    <w:p w:rsidR="00E82783" w:rsidRDefault="00E82783" w:rsidP="0033325F">
      <w:pPr>
        <w:tabs>
          <w:tab w:val="left" w:pos="284"/>
          <w:tab w:val="left" w:pos="567"/>
        </w:tabs>
        <w:jc w:val="both"/>
        <w:rPr>
          <w:sz w:val="22"/>
          <w:szCs w:val="22"/>
        </w:rPr>
      </w:pPr>
    </w:p>
    <w:p w:rsidR="0033325F" w:rsidRPr="0033325F" w:rsidRDefault="0033325F" w:rsidP="0033325F">
      <w:pPr>
        <w:tabs>
          <w:tab w:val="left" w:pos="284"/>
          <w:tab w:val="left" w:pos="567"/>
        </w:tabs>
        <w:jc w:val="both"/>
        <w:rPr>
          <w:sz w:val="22"/>
          <w:szCs w:val="22"/>
        </w:rPr>
      </w:pPr>
      <w:r w:rsidRPr="0033325F">
        <w:rPr>
          <w:sz w:val="22"/>
          <w:szCs w:val="22"/>
        </w:rPr>
        <w:t>Peralatan yang digunakan dalam penelitian ini adalah sebagai berikut:</w:t>
      </w:r>
    </w:p>
    <w:p w:rsidR="0033325F" w:rsidRPr="0033325F" w:rsidRDefault="0033325F" w:rsidP="0033325F">
      <w:pPr>
        <w:pStyle w:val="Heading1"/>
        <w:numPr>
          <w:ilvl w:val="1"/>
          <w:numId w:val="14"/>
        </w:numPr>
        <w:tabs>
          <w:tab w:val="left" w:pos="284"/>
          <w:tab w:val="left" w:pos="426"/>
        </w:tabs>
        <w:spacing w:before="0" w:beforeAutospacing="0" w:after="0" w:afterAutospacing="0"/>
        <w:ind w:hanging="1440"/>
        <w:jc w:val="left"/>
        <w:rPr>
          <w:b w:val="0"/>
          <w:sz w:val="22"/>
          <w:szCs w:val="22"/>
        </w:rPr>
      </w:pPr>
      <w:bookmarkStart w:id="70" w:name="_Toc6998873"/>
      <w:bookmarkStart w:id="71" w:name="_Toc7011500"/>
      <w:bookmarkStart w:id="72" w:name="_Toc7012056"/>
      <w:bookmarkStart w:id="73" w:name="_Toc3852662"/>
      <w:r w:rsidRPr="0033325F">
        <w:rPr>
          <w:b w:val="0"/>
          <w:i/>
          <w:sz w:val="22"/>
          <w:szCs w:val="22"/>
        </w:rPr>
        <w:t>Software</w:t>
      </w:r>
      <w:r w:rsidRPr="0033325F">
        <w:rPr>
          <w:b w:val="0"/>
          <w:sz w:val="22"/>
          <w:szCs w:val="22"/>
        </w:rPr>
        <w:t xml:space="preserve"> AutoCad 2002</w:t>
      </w:r>
      <w:bookmarkEnd w:id="70"/>
      <w:bookmarkEnd w:id="71"/>
      <w:bookmarkEnd w:id="72"/>
      <w:bookmarkEnd w:id="73"/>
    </w:p>
    <w:p w:rsidR="0033325F" w:rsidRPr="0033325F" w:rsidRDefault="0033325F" w:rsidP="0033325F">
      <w:pPr>
        <w:tabs>
          <w:tab w:val="left" w:pos="284"/>
          <w:tab w:val="left" w:pos="567"/>
        </w:tabs>
        <w:ind w:left="284"/>
        <w:jc w:val="both"/>
        <w:rPr>
          <w:sz w:val="22"/>
          <w:szCs w:val="22"/>
        </w:rPr>
      </w:pPr>
      <w:r w:rsidRPr="0033325F">
        <w:rPr>
          <w:sz w:val="22"/>
          <w:szCs w:val="22"/>
        </w:rPr>
        <w:t xml:space="preserve">Autocad dapat merancang dan mendesain berbagai macam gambar dalam hal ukuran dimensi, model dimensi yaitu: 1 dimensi, 2 dimensi dan 3 dimensi sesuai dengan kebutuhan, sehingga terbentuk gambar sesuai dengan bentuk bumper yang sebenarnya. Hasil penggambar pada Autocad 2002 dapat dilihat pada Gambar </w:t>
      </w:r>
      <w:r w:rsidR="00834A41">
        <w:rPr>
          <w:sz w:val="22"/>
          <w:szCs w:val="22"/>
        </w:rPr>
        <w:t>9</w:t>
      </w:r>
      <w:r w:rsidRPr="0033325F">
        <w:rPr>
          <w:sz w:val="22"/>
          <w:szCs w:val="22"/>
        </w:rPr>
        <w:t>.</w:t>
      </w:r>
    </w:p>
    <w:p w:rsidR="0033325F" w:rsidRPr="0033325F" w:rsidRDefault="0033325F" w:rsidP="0033325F">
      <w:pPr>
        <w:tabs>
          <w:tab w:val="left" w:pos="284"/>
          <w:tab w:val="left" w:pos="567"/>
        </w:tabs>
        <w:jc w:val="center"/>
        <w:rPr>
          <w:sz w:val="22"/>
          <w:szCs w:val="22"/>
        </w:rPr>
      </w:pPr>
      <w:r w:rsidRPr="0033325F">
        <w:rPr>
          <w:noProof/>
          <w:sz w:val="22"/>
          <w:szCs w:val="22"/>
        </w:rPr>
        <w:drawing>
          <wp:inline distT="0" distB="0" distL="0" distR="0">
            <wp:extent cx="2387841" cy="1392072"/>
            <wp:effectExtent l="19050" t="0" r="0"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lum bright="16000" contrast="6000"/>
                    </a:blip>
                    <a:srcRect l="23898" t="18011" r="33850" b="21049"/>
                    <a:stretch>
                      <a:fillRect/>
                    </a:stretch>
                  </pic:blipFill>
                  <pic:spPr bwMode="auto">
                    <a:xfrm>
                      <a:off x="0" y="0"/>
                      <a:ext cx="2387488" cy="1391866"/>
                    </a:xfrm>
                    <a:prstGeom prst="rect">
                      <a:avLst/>
                    </a:prstGeom>
                    <a:noFill/>
                    <a:ln w="9525">
                      <a:noFill/>
                      <a:miter lim="800000"/>
                      <a:headEnd/>
                      <a:tailEnd/>
                    </a:ln>
                  </pic:spPr>
                </pic:pic>
              </a:graphicData>
            </a:graphic>
          </wp:inline>
        </w:drawing>
      </w:r>
    </w:p>
    <w:p w:rsidR="00834A41" w:rsidRDefault="0033325F" w:rsidP="00E82783">
      <w:pPr>
        <w:tabs>
          <w:tab w:val="left" w:pos="284"/>
          <w:tab w:val="left" w:pos="567"/>
        </w:tabs>
        <w:jc w:val="center"/>
        <w:rPr>
          <w:b/>
        </w:rPr>
      </w:pPr>
      <w:r w:rsidRPr="00834A41">
        <w:rPr>
          <w:b/>
        </w:rPr>
        <w:t xml:space="preserve">Gambar </w:t>
      </w:r>
      <w:r w:rsidR="00834A41" w:rsidRPr="00834A41">
        <w:rPr>
          <w:b/>
        </w:rPr>
        <w:t>9</w:t>
      </w:r>
      <w:r w:rsidRPr="00834A41">
        <w:rPr>
          <w:b/>
        </w:rPr>
        <w:t xml:space="preserve">. Hasil </w:t>
      </w:r>
      <w:r w:rsidR="00834A41" w:rsidRPr="00834A41">
        <w:rPr>
          <w:b/>
        </w:rPr>
        <w:t xml:space="preserve">penggambaran bumper </w:t>
      </w:r>
    </w:p>
    <w:p w:rsidR="0033325F" w:rsidRPr="00834A41" w:rsidRDefault="0033325F" w:rsidP="00E82783">
      <w:pPr>
        <w:tabs>
          <w:tab w:val="left" w:pos="284"/>
          <w:tab w:val="left" w:pos="567"/>
        </w:tabs>
        <w:jc w:val="center"/>
        <w:rPr>
          <w:b/>
        </w:rPr>
      </w:pPr>
      <w:r w:rsidRPr="00834A41">
        <w:rPr>
          <w:b/>
        </w:rPr>
        <w:t>di Autocad 2002</w:t>
      </w:r>
    </w:p>
    <w:p w:rsidR="00E82783" w:rsidRDefault="00E82783" w:rsidP="00E82783">
      <w:pPr>
        <w:tabs>
          <w:tab w:val="left" w:pos="284"/>
          <w:tab w:val="left" w:pos="567"/>
        </w:tabs>
        <w:jc w:val="center"/>
        <w:rPr>
          <w:sz w:val="22"/>
          <w:szCs w:val="22"/>
        </w:rPr>
      </w:pPr>
    </w:p>
    <w:p w:rsidR="00834A41" w:rsidRPr="0033325F" w:rsidRDefault="00834A41" w:rsidP="00E82783">
      <w:pPr>
        <w:tabs>
          <w:tab w:val="left" w:pos="284"/>
          <w:tab w:val="left" w:pos="567"/>
        </w:tabs>
        <w:jc w:val="center"/>
        <w:rPr>
          <w:sz w:val="22"/>
          <w:szCs w:val="22"/>
        </w:rPr>
      </w:pPr>
    </w:p>
    <w:p w:rsidR="0033325F" w:rsidRPr="0033325F" w:rsidRDefault="0033325F" w:rsidP="0033325F">
      <w:pPr>
        <w:pStyle w:val="Heading1"/>
        <w:numPr>
          <w:ilvl w:val="1"/>
          <w:numId w:val="14"/>
        </w:numPr>
        <w:tabs>
          <w:tab w:val="left" w:pos="284"/>
          <w:tab w:val="left" w:pos="426"/>
        </w:tabs>
        <w:spacing w:before="0" w:beforeAutospacing="0" w:after="0" w:afterAutospacing="0"/>
        <w:ind w:left="284" w:hanging="284"/>
        <w:jc w:val="left"/>
        <w:rPr>
          <w:b w:val="0"/>
          <w:sz w:val="22"/>
          <w:szCs w:val="22"/>
        </w:rPr>
      </w:pPr>
      <w:bookmarkStart w:id="74" w:name="_Toc6998874"/>
      <w:bookmarkStart w:id="75" w:name="_Toc7011501"/>
      <w:bookmarkStart w:id="76" w:name="_Toc7012057"/>
      <w:bookmarkStart w:id="77" w:name="_Toc3852663"/>
      <w:r w:rsidRPr="0033325F">
        <w:rPr>
          <w:b w:val="0"/>
          <w:i/>
          <w:sz w:val="22"/>
          <w:szCs w:val="22"/>
        </w:rPr>
        <w:t>Software</w:t>
      </w:r>
      <w:r w:rsidRPr="0033325F">
        <w:rPr>
          <w:b w:val="0"/>
          <w:sz w:val="22"/>
          <w:szCs w:val="22"/>
        </w:rPr>
        <w:t xml:space="preserve"> MSC/NASTRAN for Windows4.5</w:t>
      </w:r>
      <w:bookmarkEnd w:id="74"/>
      <w:bookmarkEnd w:id="75"/>
      <w:bookmarkEnd w:id="76"/>
      <w:bookmarkEnd w:id="77"/>
    </w:p>
    <w:p w:rsidR="0033325F" w:rsidRPr="0033325F" w:rsidRDefault="0033325F" w:rsidP="0033325F">
      <w:pPr>
        <w:tabs>
          <w:tab w:val="left" w:pos="284"/>
          <w:tab w:val="left" w:pos="709"/>
        </w:tabs>
        <w:ind w:left="284"/>
        <w:jc w:val="both"/>
        <w:rPr>
          <w:sz w:val="22"/>
          <w:szCs w:val="22"/>
        </w:rPr>
      </w:pPr>
      <w:r w:rsidRPr="0033325F">
        <w:rPr>
          <w:i/>
          <w:sz w:val="22"/>
          <w:szCs w:val="22"/>
        </w:rPr>
        <w:t>Software</w:t>
      </w:r>
      <w:r w:rsidRPr="0033325F">
        <w:rPr>
          <w:sz w:val="22"/>
          <w:szCs w:val="22"/>
        </w:rPr>
        <w:t xml:space="preserve"> yang dapat menganalisa dan mensimulasi. Prosesor Nastran merupakan </w:t>
      </w:r>
      <w:r w:rsidRPr="0033325F">
        <w:rPr>
          <w:i/>
          <w:sz w:val="22"/>
          <w:szCs w:val="22"/>
        </w:rPr>
        <w:t>software</w:t>
      </w:r>
      <w:r w:rsidRPr="0033325F">
        <w:rPr>
          <w:sz w:val="22"/>
          <w:szCs w:val="22"/>
        </w:rPr>
        <w:t xml:space="preserve"> utama FEM yang berorientasikan angka </w:t>
      </w:r>
      <w:r w:rsidRPr="0033325F">
        <w:rPr>
          <w:i/>
          <w:sz w:val="22"/>
          <w:szCs w:val="22"/>
        </w:rPr>
        <w:t>numeric</w:t>
      </w:r>
      <w:r w:rsidRPr="0033325F">
        <w:rPr>
          <w:sz w:val="22"/>
          <w:szCs w:val="22"/>
        </w:rPr>
        <w:t xml:space="preserve"> yang berfungsi manganalisis dengan metode elemen,sehingga diperoleh hasil sesuai dengan jenis analisanya serta melihat hasilnya secara grafik dengan FEMAP.</w:t>
      </w:r>
    </w:p>
    <w:p w:rsidR="00E82783" w:rsidRDefault="00E82783" w:rsidP="0033325F">
      <w:pPr>
        <w:pStyle w:val="Heading2"/>
        <w:tabs>
          <w:tab w:val="left" w:pos="567"/>
        </w:tabs>
        <w:spacing w:before="0" w:line="240" w:lineRule="auto"/>
        <w:jc w:val="left"/>
        <w:rPr>
          <w:rFonts w:ascii="Times New Roman" w:hAnsi="Times New Roman"/>
          <w:color w:val="auto"/>
          <w:sz w:val="22"/>
          <w:szCs w:val="22"/>
        </w:rPr>
      </w:pPr>
      <w:bookmarkStart w:id="78" w:name="_Toc6998875"/>
      <w:bookmarkStart w:id="79" w:name="_Toc7011502"/>
      <w:bookmarkStart w:id="80" w:name="_Toc7012058"/>
      <w:bookmarkStart w:id="81" w:name="_Toc3852664"/>
    </w:p>
    <w:p w:rsidR="0033325F" w:rsidRPr="0033325F" w:rsidRDefault="0033325F" w:rsidP="0033325F">
      <w:pPr>
        <w:pStyle w:val="Heading2"/>
        <w:tabs>
          <w:tab w:val="left" w:pos="567"/>
        </w:tabs>
        <w:spacing w:before="0" w:line="240" w:lineRule="auto"/>
        <w:jc w:val="left"/>
        <w:rPr>
          <w:rFonts w:ascii="Times New Roman" w:hAnsi="Times New Roman"/>
          <w:color w:val="auto"/>
          <w:sz w:val="22"/>
          <w:szCs w:val="22"/>
        </w:rPr>
      </w:pPr>
      <w:r w:rsidRPr="0033325F">
        <w:rPr>
          <w:rFonts w:ascii="Times New Roman" w:hAnsi="Times New Roman"/>
          <w:color w:val="auto"/>
          <w:sz w:val="22"/>
          <w:szCs w:val="22"/>
        </w:rPr>
        <w:t>Metode Pengolahan Data</w:t>
      </w:r>
      <w:bookmarkEnd w:id="78"/>
      <w:bookmarkEnd w:id="79"/>
      <w:bookmarkEnd w:id="80"/>
      <w:bookmarkEnd w:id="81"/>
    </w:p>
    <w:p w:rsidR="00E82783" w:rsidRDefault="00E82783" w:rsidP="0033325F">
      <w:pPr>
        <w:tabs>
          <w:tab w:val="left" w:pos="284"/>
          <w:tab w:val="left" w:pos="567"/>
        </w:tabs>
        <w:jc w:val="both"/>
        <w:rPr>
          <w:sz w:val="22"/>
          <w:szCs w:val="22"/>
        </w:rPr>
      </w:pPr>
    </w:p>
    <w:p w:rsidR="0033325F" w:rsidRDefault="0033325F" w:rsidP="0033325F">
      <w:pPr>
        <w:tabs>
          <w:tab w:val="left" w:pos="284"/>
          <w:tab w:val="left" w:pos="567"/>
        </w:tabs>
        <w:jc w:val="both"/>
        <w:rPr>
          <w:sz w:val="22"/>
          <w:szCs w:val="22"/>
        </w:rPr>
      </w:pPr>
      <w:r w:rsidRPr="0033325F">
        <w:rPr>
          <w:sz w:val="22"/>
          <w:szCs w:val="22"/>
        </w:rPr>
        <w:t xml:space="preserve">Simulasi ini dilakukan dengan menggunakan software MSC/ NASTRAN for Windows 4.5. Data daya tekan diperoleh dari </w:t>
      </w:r>
      <w:r w:rsidRPr="0033325F">
        <w:rPr>
          <w:i/>
          <w:sz w:val="22"/>
          <w:szCs w:val="22"/>
        </w:rPr>
        <w:t xml:space="preserve">young modulus, poisson’s ratio, </w:t>
      </w:r>
      <w:r w:rsidRPr="0033325F">
        <w:rPr>
          <w:sz w:val="22"/>
          <w:szCs w:val="22"/>
        </w:rPr>
        <w:t>dan</w:t>
      </w:r>
      <w:r w:rsidRPr="0033325F">
        <w:rPr>
          <w:i/>
          <w:sz w:val="22"/>
          <w:szCs w:val="22"/>
        </w:rPr>
        <w:t xml:space="preserve"> mass density</w:t>
      </w:r>
      <w:r w:rsidRPr="0033325F">
        <w:rPr>
          <w:sz w:val="22"/>
          <w:szCs w:val="22"/>
        </w:rPr>
        <w:t>. Adapun langkah-langkah untuk mengolah data adalah:</w:t>
      </w:r>
    </w:p>
    <w:p w:rsidR="00834A41" w:rsidRPr="0033325F" w:rsidRDefault="00834A41" w:rsidP="0033325F">
      <w:pPr>
        <w:tabs>
          <w:tab w:val="left" w:pos="284"/>
          <w:tab w:val="left" w:pos="567"/>
        </w:tabs>
        <w:jc w:val="both"/>
        <w:rPr>
          <w:sz w:val="22"/>
          <w:szCs w:val="22"/>
        </w:rPr>
      </w:pPr>
    </w:p>
    <w:p w:rsidR="0033325F" w:rsidRPr="0033325F" w:rsidRDefault="0033325F" w:rsidP="0033325F">
      <w:pPr>
        <w:pStyle w:val="ListParagraph"/>
        <w:numPr>
          <w:ilvl w:val="1"/>
          <w:numId w:val="12"/>
        </w:numPr>
        <w:tabs>
          <w:tab w:val="left" w:pos="284"/>
          <w:tab w:val="left" w:pos="567"/>
        </w:tabs>
        <w:ind w:left="284" w:hanging="284"/>
        <w:contextualSpacing w:val="0"/>
        <w:jc w:val="both"/>
        <w:rPr>
          <w:sz w:val="22"/>
          <w:szCs w:val="22"/>
        </w:rPr>
      </w:pPr>
      <w:r w:rsidRPr="0033325F">
        <w:rPr>
          <w:sz w:val="22"/>
          <w:szCs w:val="22"/>
        </w:rPr>
        <w:t xml:space="preserve">Mendesain bumper mobil dengan menggunakan </w:t>
      </w:r>
      <w:r w:rsidRPr="0033325F">
        <w:rPr>
          <w:i/>
          <w:sz w:val="22"/>
          <w:szCs w:val="22"/>
        </w:rPr>
        <w:t>software</w:t>
      </w:r>
      <w:r w:rsidRPr="0033325F">
        <w:rPr>
          <w:sz w:val="22"/>
          <w:szCs w:val="22"/>
        </w:rPr>
        <w:t xml:space="preserve"> Autocad 2002.</w:t>
      </w:r>
    </w:p>
    <w:p w:rsidR="0033325F" w:rsidRPr="0033325F" w:rsidRDefault="0033325F" w:rsidP="0033325F">
      <w:pPr>
        <w:pStyle w:val="ListParagraph"/>
        <w:numPr>
          <w:ilvl w:val="1"/>
          <w:numId w:val="12"/>
        </w:numPr>
        <w:tabs>
          <w:tab w:val="left" w:pos="284"/>
          <w:tab w:val="left" w:pos="567"/>
        </w:tabs>
        <w:ind w:left="284" w:hanging="284"/>
        <w:contextualSpacing w:val="0"/>
        <w:jc w:val="both"/>
        <w:rPr>
          <w:sz w:val="22"/>
          <w:szCs w:val="22"/>
        </w:rPr>
      </w:pPr>
      <w:r w:rsidRPr="0033325F">
        <w:rPr>
          <w:sz w:val="22"/>
          <w:szCs w:val="22"/>
        </w:rPr>
        <w:lastRenderedPageBreak/>
        <w:t xml:space="preserve">Menggambar bumper mobil dalam </w:t>
      </w:r>
      <w:r w:rsidRPr="0033325F">
        <w:rPr>
          <w:i/>
          <w:sz w:val="22"/>
          <w:szCs w:val="22"/>
        </w:rPr>
        <w:t>software</w:t>
      </w:r>
      <w:r w:rsidRPr="0033325F">
        <w:rPr>
          <w:sz w:val="22"/>
          <w:szCs w:val="22"/>
        </w:rPr>
        <w:t xml:space="preserve"> MSC/ NASTRAN for Windows 4.5 sesuai dengan desain yang diimport dari Autocad 2002.</w:t>
      </w:r>
    </w:p>
    <w:p w:rsidR="0033325F" w:rsidRPr="0033325F" w:rsidRDefault="0033325F" w:rsidP="0033325F">
      <w:pPr>
        <w:pStyle w:val="ListParagraph"/>
        <w:numPr>
          <w:ilvl w:val="1"/>
          <w:numId w:val="12"/>
        </w:numPr>
        <w:tabs>
          <w:tab w:val="left" w:pos="284"/>
          <w:tab w:val="left" w:pos="567"/>
        </w:tabs>
        <w:ind w:left="284" w:hanging="284"/>
        <w:contextualSpacing w:val="0"/>
        <w:jc w:val="both"/>
        <w:rPr>
          <w:sz w:val="22"/>
          <w:szCs w:val="22"/>
        </w:rPr>
      </w:pPr>
      <w:r w:rsidRPr="0033325F">
        <w:rPr>
          <w:sz w:val="22"/>
          <w:szCs w:val="22"/>
        </w:rPr>
        <w:t>Setelah itu, hasil gambar tersebut akan diproses dan dianalisa untuk mendapatkan besarnya tegangan yang dihasilkan.</w:t>
      </w:r>
    </w:p>
    <w:p w:rsidR="0033325F" w:rsidRPr="0033325F" w:rsidRDefault="0033325F" w:rsidP="0033325F">
      <w:pPr>
        <w:pStyle w:val="ListParagraph"/>
        <w:tabs>
          <w:tab w:val="left" w:pos="284"/>
          <w:tab w:val="left" w:pos="567"/>
        </w:tabs>
        <w:ind w:left="0"/>
        <w:jc w:val="both"/>
        <w:rPr>
          <w:sz w:val="22"/>
          <w:szCs w:val="22"/>
        </w:rPr>
      </w:pPr>
    </w:p>
    <w:p w:rsidR="0033325F" w:rsidRPr="00E82783" w:rsidRDefault="0033325F" w:rsidP="00E82783">
      <w:pPr>
        <w:tabs>
          <w:tab w:val="left" w:pos="284"/>
          <w:tab w:val="left" w:pos="567"/>
        </w:tabs>
        <w:jc w:val="both"/>
        <w:outlineLvl w:val="1"/>
        <w:rPr>
          <w:b/>
          <w:sz w:val="22"/>
          <w:szCs w:val="22"/>
        </w:rPr>
      </w:pPr>
      <w:bookmarkStart w:id="82" w:name="_Toc6998876"/>
      <w:bookmarkStart w:id="83" w:name="_Toc7011503"/>
      <w:bookmarkStart w:id="84" w:name="_Toc7012059"/>
      <w:bookmarkStart w:id="85" w:name="_Toc3852665"/>
      <w:r w:rsidRPr="00E82783">
        <w:rPr>
          <w:b/>
          <w:sz w:val="22"/>
          <w:szCs w:val="22"/>
        </w:rPr>
        <w:t>Metode Analisa dengan Simulasi Komputer</w:t>
      </w:r>
      <w:bookmarkEnd w:id="82"/>
      <w:bookmarkEnd w:id="83"/>
      <w:bookmarkEnd w:id="84"/>
      <w:bookmarkEnd w:id="85"/>
    </w:p>
    <w:p w:rsidR="00E82783" w:rsidRDefault="00E82783" w:rsidP="0033325F">
      <w:pPr>
        <w:pStyle w:val="ListParagraph"/>
        <w:tabs>
          <w:tab w:val="left" w:pos="284"/>
          <w:tab w:val="left" w:pos="709"/>
        </w:tabs>
        <w:ind w:left="0"/>
        <w:jc w:val="both"/>
        <w:rPr>
          <w:sz w:val="22"/>
          <w:szCs w:val="22"/>
        </w:rPr>
      </w:pPr>
    </w:p>
    <w:p w:rsidR="0033325F" w:rsidRPr="0033325F" w:rsidRDefault="0033325F" w:rsidP="0033325F">
      <w:pPr>
        <w:pStyle w:val="ListParagraph"/>
        <w:tabs>
          <w:tab w:val="left" w:pos="284"/>
          <w:tab w:val="left" w:pos="709"/>
        </w:tabs>
        <w:ind w:left="0"/>
        <w:jc w:val="both"/>
        <w:rPr>
          <w:sz w:val="22"/>
          <w:szCs w:val="22"/>
        </w:rPr>
      </w:pPr>
      <w:r w:rsidRPr="0033325F">
        <w:rPr>
          <w:sz w:val="22"/>
          <w:szCs w:val="22"/>
        </w:rPr>
        <w:t xml:space="preserve">Adapun metode yang digunakan pada analisis bumper mobil ini adalah: </w:t>
      </w:r>
    </w:p>
    <w:p w:rsidR="0033325F" w:rsidRPr="0033325F" w:rsidRDefault="0033325F" w:rsidP="00834A41">
      <w:pPr>
        <w:pStyle w:val="ListParagraph"/>
        <w:numPr>
          <w:ilvl w:val="0"/>
          <w:numId w:val="13"/>
        </w:numPr>
        <w:tabs>
          <w:tab w:val="left" w:pos="284"/>
        </w:tabs>
        <w:ind w:left="284" w:hanging="284"/>
        <w:contextualSpacing w:val="0"/>
        <w:jc w:val="both"/>
        <w:rPr>
          <w:sz w:val="22"/>
          <w:szCs w:val="22"/>
        </w:rPr>
      </w:pPr>
      <w:r w:rsidRPr="0033325F">
        <w:rPr>
          <w:sz w:val="22"/>
          <w:szCs w:val="22"/>
        </w:rPr>
        <w:t>MenggambarBumper dengan Menggunakan Autocad 2002</w:t>
      </w:r>
    </w:p>
    <w:p w:rsidR="0033325F" w:rsidRPr="0033325F" w:rsidRDefault="0033325F" w:rsidP="0033325F">
      <w:pPr>
        <w:tabs>
          <w:tab w:val="left" w:pos="284"/>
        </w:tabs>
        <w:ind w:left="284"/>
        <w:jc w:val="both"/>
        <w:rPr>
          <w:sz w:val="22"/>
          <w:szCs w:val="22"/>
        </w:rPr>
      </w:pPr>
      <w:r w:rsidRPr="0033325F">
        <w:rPr>
          <w:sz w:val="22"/>
          <w:szCs w:val="22"/>
        </w:rPr>
        <w:t>Bumper mobil digambar di Autocad 2002 dengan ukuran sebagai berikut:</w:t>
      </w:r>
    </w:p>
    <w:p w:rsidR="0033325F" w:rsidRPr="0033325F" w:rsidRDefault="0033325F" w:rsidP="0033325F">
      <w:pPr>
        <w:tabs>
          <w:tab w:val="left" w:pos="284"/>
        </w:tabs>
        <w:ind w:left="284"/>
        <w:jc w:val="both"/>
        <w:rPr>
          <w:sz w:val="22"/>
          <w:szCs w:val="22"/>
        </w:rPr>
      </w:pPr>
      <w:r w:rsidRPr="0033325F">
        <w:rPr>
          <w:sz w:val="22"/>
          <w:szCs w:val="22"/>
        </w:rPr>
        <w:t xml:space="preserve">Panjang : 1716 mm, </w:t>
      </w:r>
    </w:p>
    <w:p w:rsidR="0033325F" w:rsidRPr="0033325F" w:rsidRDefault="0033325F" w:rsidP="0033325F">
      <w:pPr>
        <w:tabs>
          <w:tab w:val="left" w:pos="284"/>
        </w:tabs>
        <w:ind w:left="284"/>
        <w:jc w:val="both"/>
        <w:rPr>
          <w:sz w:val="22"/>
          <w:szCs w:val="22"/>
        </w:rPr>
      </w:pPr>
      <w:r w:rsidRPr="0033325F">
        <w:rPr>
          <w:sz w:val="22"/>
          <w:szCs w:val="22"/>
        </w:rPr>
        <w:t xml:space="preserve">Lebar : 540 mm, </w:t>
      </w:r>
    </w:p>
    <w:p w:rsidR="0033325F" w:rsidRPr="0033325F" w:rsidRDefault="0033325F" w:rsidP="0033325F">
      <w:pPr>
        <w:tabs>
          <w:tab w:val="left" w:pos="284"/>
        </w:tabs>
        <w:ind w:left="284"/>
        <w:jc w:val="both"/>
        <w:rPr>
          <w:sz w:val="22"/>
          <w:szCs w:val="22"/>
        </w:rPr>
      </w:pPr>
      <w:r w:rsidRPr="0033325F">
        <w:rPr>
          <w:sz w:val="22"/>
          <w:szCs w:val="22"/>
        </w:rPr>
        <w:t xml:space="preserve">Tinggi : 550 mm dan </w:t>
      </w:r>
    </w:p>
    <w:p w:rsidR="0033325F" w:rsidRPr="0033325F" w:rsidRDefault="0033325F" w:rsidP="0033325F">
      <w:pPr>
        <w:tabs>
          <w:tab w:val="left" w:pos="284"/>
        </w:tabs>
        <w:ind w:left="284"/>
        <w:jc w:val="both"/>
        <w:rPr>
          <w:sz w:val="22"/>
          <w:szCs w:val="22"/>
        </w:rPr>
      </w:pPr>
      <w:r w:rsidRPr="0033325F">
        <w:rPr>
          <w:sz w:val="22"/>
          <w:szCs w:val="22"/>
        </w:rPr>
        <w:t xml:space="preserve">Tebal : 10 mm. </w:t>
      </w:r>
    </w:p>
    <w:p w:rsidR="0033325F" w:rsidRPr="0033325F" w:rsidRDefault="0033325F" w:rsidP="0033325F">
      <w:pPr>
        <w:tabs>
          <w:tab w:val="left" w:pos="284"/>
        </w:tabs>
        <w:ind w:left="284"/>
        <w:jc w:val="both"/>
        <w:rPr>
          <w:sz w:val="22"/>
          <w:szCs w:val="22"/>
        </w:rPr>
      </w:pPr>
      <w:r w:rsidRPr="0033325F">
        <w:rPr>
          <w:sz w:val="22"/>
          <w:szCs w:val="22"/>
        </w:rPr>
        <w:t xml:space="preserve">Kemudian hasil  penggambaran bumper mobil di Autocad 2002 tersebut diimpor ke MSC/ NASTRAN 4.5. </w:t>
      </w:r>
    </w:p>
    <w:p w:rsidR="0033325F" w:rsidRPr="0033325F" w:rsidRDefault="0033325F" w:rsidP="00275D36">
      <w:pPr>
        <w:pStyle w:val="ListParagraph"/>
        <w:numPr>
          <w:ilvl w:val="0"/>
          <w:numId w:val="13"/>
        </w:numPr>
        <w:tabs>
          <w:tab w:val="left" w:pos="284"/>
        </w:tabs>
        <w:ind w:left="284" w:hanging="284"/>
        <w:contextualSpacing w:val="0"/>
        <w:jc w:val="both"/>
        <w:rPr>
          <w:sz w:val="22"/>
          <w:szCs w:val="22"/>
        </w:rPr>
      </w:pPr>
      <w:r w:rsidRPr="0033325F">
        <w:rPr>
          <w:sz w:val="22"/>
          <w:szCs w:val="22"/>
        </w:rPr>
        <w:t>Simulasi Komputer Menggunakan MSC/ NASTRAN for Windows 4.5</w:t>
      </w:r>
    </w:p>
    <w:p w:rsidR="0033325F" w:rsidRPr="0033325F" w:rsidRDefault="0033325F" w:rsidP="0033325F">
      <w:pPr>
        <w:tabs>
          <w:tab w:val="left" w:pos="0"/>
          <w:tab w:val="left" w:pos="284"/>
        </w:tabs>
        <w:ind w:left="284"/>
        <w:jc w:val="both"/>
        <w:rPr>
          <w:sz w:val="22"/>
          <w:szCs w:val="22"/>
        </w:rPr>
      </w:pPr>
      <w:r w:rsidRPr="0033325F">
        <w:rPr>
          <w:sz w:val="22"/>
          <w:szCs w:val="22"/>
        </w:rPr>
        <w:t xml:space="preserve">Dalam MSC/ NASTRAN for Windows 4.5 akan dilakukan pengujian untuk memperoleh hasil besar distribusi tegangan yang terjadi pada bumper mobil berbahan komposit GFRP EX 157 yang dilapisi serat kaca. </w:t>
      </w:r>
    </w:p>
    <w:p w:rsidR="0033325F" w:rsidRPr="0033325F" w:rsidRDefault="0033325F" w:rsidP="0033325F">
      <w:pPr>
        <w:pStyle w:val="Heading1"/>
        <w:tabs>
          <w:tab w:val="left" w:pos="426"/>
        </w:tabs>
        <w:spacing w:before="0" w:beforeAutospacing="0" w:after="0" w:afterAutospacing="0"/>
        <w:jc w:val="left"/>
        <w:rPr>
          <w:sz w:val="22"/>
          <w:szCs w:val="22"/>
        </w:rPr>
      </w:pPr>
      <w:bookmarkStart w:id="86" w:name="_Toc6998877"/>
      <w:bookmarkStart w:id="87" w:name="_Toc7011504"/>
      <w:bookmarkStart w:id="88" w:name="_Toc7012060"/>
      <w:bookmarkStart w:id="89" w:name="_Toc3852666"/>
    </w:p>
    <w:p w:rsidR="0033325F" w:rsidRPr="0033325F" w:rsidRDefault="0033325F" w:rsidP="0033325F">
      <w:pPr>
        <w:pStyle w:val="Heading1"/>
        <w:tabs>
          <w:tab w:val="left" w:pos="426"/>
        </w:tabs>
        <w:spacing w:before="0" w:beforeAutospacing="0" w:after="0" w:afterAutospacing="0"/>
        <w:jc w:val="left"/>
        <w:rPr>
          <w:sz w:val="22"/>
          <w:szCs w:val="22"/>
        </w:rPr>
      </w:pPr>
      <w:r w:rsidRPr="0033325F">
        <w:rPr>
          <w:sz w:val="22"/>
          <w:szCs w:val="22"/>
        </w:rPr>
        <w:t>Variabel Yang Diamati</w:t>
      </w:r>
      <w:bookmarkEnd w:id="86"/>
      <w:bookmarkEnd w:id="87"/>
      <w:bookmarkEnd w:id="88"/>
      <w:bookmarkEnd w:id="89"/>
    </w:p>
    <w:p w:rsidR="00E82783" w:rsidRDefault="00E82783" w:rsidP="0033325F">
      <w:pPr>
        <w:tabs>
          <w:tab w:val="left" w:pos="284"/>
          <w:tab w:val="left" w:pos="567"/>
        </w:tabs>
        <w:jc w:val="both"/>
        <w:rPr>
          <w:sz w:val="22"/>
          <w:szCs w:val="22"/>
        </w:rPr>
      </w:pPr>
    </w:p>
    <w:p w:rsidR="0033325F" w:rsidRPr="0033325F" w:rsidRDefault="0033325F" w:rsidP="0033325F">
      <w:pPr>
        <w:tabs>
          <w:tab w:val="left" w:pos="284"/>
          <w:tab w:val="left" w:pos="567"/>
        </w:tabs>
        <w:jc w:val="both"/>
        <w:rPr>
          <w:sz w:val="22"/>
          <w:szCs w:val="22"/>
        </w:rPr>
      </w:pPr>
      <w:r w:rsidRPr="0033325F">
        <w:rPr>
          <w:sz w:val="22"/>
          <w:szCs w:val="22"/>
        </w:rPr>
        <w:t xml:space="preserve">Adapun variabel-variabel yang akan diamati dalam simulasi dengan </w:t>
      </w:r>
      <w:r w:rsidRPr="0033325F">
        <w:rPr>
          <w:i/>
          <w:sz w:val="22"/>
          <w:szCs w:val="22"/>
        </w:rPr>
        <w:t xml:space="preserve">software </w:t>
      </w:r>
      <w:r w:rsidRPr="0033325F">
        <w:rPr>
          <w:sz w:val="22"/>
          <w:szCs w:val="22"/>
        </w:rPr>
        <w:t>MSC/NASTRAN for Windows 4.5 secara keseluruhan adalah sebagai berikut:</w:t>
      </w:r>
    </w:p>
    <w:p w:rsidR="0033325F" w:rsidRPr="0033325F" w:rsidRDefault="0033325F" w:rsidP="0033325F">
      <w:pPr>
        <w:pStyle w:val="ListParagraph"/>
        <w:numPr>
          <w:ilvl w:val="0"/>
          <w:numId w:val="11"/>
        </w:numPr>
        <w:tabs>
          <w:tab w:val="left" w:pos="284"/>
          <w:tab w:val="left" w:pos="567"/>
        </w:tabs>
        <w:ind w:hanging="720"/>
        <w:contextualSpacing w:val="0"/>
        <w:rPr>
          <w:sz w:val="22"/>
          <w:szCs w:val="22"/>
        </w:rPr>
      </w:pPr>
      <w:r w:rsidRPr="0033325F">
        <w:rPr>
          <w:sz w:val="22"/>
          <w:szCs w:val="22"/>
        </w:rPr>
        <w:t>Bahan pembuatan bumper</w:t>
      </w:r>
    </w:p>
    <w:p w:rsidR="0033325F" w:rsidRPr="0033325F" w:rsidRDefault="0033325F" w:rsidP="0033325F">
      <w:pPr>
        <w:pStyle w:val="ListParagraph"/>
        <w:numPr>
          <w:ilvl w:val="0"/>
          <w:numId w:val="11"/>
        </w:numPr>
        <w:tabs>
          <w:tab w:val="left" w:pos="284"/>
          <w:tab w:val="left" w:pos="567"/>
        </w:tabs>
        <w:ind w:hanging="720"/>
        <w:contextualSpacing w:val="0"/>
        <w:rPr>
          <w:sz w:val="22"/>
          <w:szCs w:val="22"/>
        </w:rPr>
      </w:pPr>
      <w:r w:rsidRPr="0033325F">
        <w:rPr>
          <w:sz w:val="22"/>
          <w:szCs w:val="22"/>
        </w:rPr>
        <w:t>Posisi pengimpakan</w:t>
      </w:r>
    </w:p>
    <w:p w:rsidR="0033325F" w:rsidRPr="0033325F" w:rsidRDefault="0033325F" w:rsidP="0033325F">
      <w:pPr>
        <w:pStyle w:val="ListParagraph"/>
        <w:numPr>
          <w:ilvl w:val="0"/>
          <w:numId w:val="11"/>
        </w:numPr>
        <w:tabs>
          <w:tab w:val="left" w:pos="284"/>
          <w:tab w:val="left" w:pos="567"/>
        </w:tabs>
        <w:ind w:hanging="720"/>
        <w:contextualSpacing w:val="0"/>
        <w:rPr>
          <w:sz w:val="22"/>
          <w:szCs w:val="22"/>
        </w:rPr>
      </w:pPr>
      <w:r w:rsidRPr="0033325F">
        <w:rPr>
          <w:sz w:val="22"/>
          <w:szCs w:val="22"/>
        </w:rPr>
        <w:t>Arah pengimpakan</w:t>
      </w:r>
    </w:p>
    <w:p w:rsidR="0033325F" w:rsidRPr="0033325F" w:rsidRDefault="0033325F" w:rsidP="0033325F">
      <w:pPr>
        <w:pStyle w:val="ListParagraph"/>
        <w:numPr>
          <w:ilvl w:val="0"/>
          <w:numId w:val="11"/>
        </w:numPr>
        <w:tabs>
          <w:tab w:val="left" w:pos="284"/>
          <w:tab w:val="left" w:pos="567"/>
        </w:tabs>
        <w:ind w:hanging="720"/>
        <w:contextualSpacing w:val="0"/>
        <w:rPr>
          <w:sz w:val="22"/>
          <w:szCs w:val="22"/>
        </w:rPr>
      </w:pPr>
      <w:r w:rsidRPr="0033325F">
        <w:rPr>
          <w:sz w:val="22"/>
          <w:szCs w:val="22"/>
        </w:rPr>
        <w:t>Waktu pemberian beban</w:t>
      </w:r>
    </w:p>
    <w:p w:rsidR="0033325F" w:rsidRPr="0033325F" w:rsidRDefault="0033325F" w:rsidP="00275D36">
      <w:pPr>
        <w:pStyle w:val="ListParagraph"/>
        <w:numPr>
          <w:ilvl w:val="0"/>
          <w:numId w:val="11"/>
        </w:numPr>
        <w:tabs>
          <w:tab w:val="left" w:pos="284"/>
          <w:tab w:val="left" w:pos="567"/>
        </w:tabs>
        <w:ind w:left="284" w:hanging="284"/>
        <w:contextualSpacing w:val="0"/>
        <w:rPr>
          <w:sz w:val="22"/>
          <w:szCs w:val="22"/>
        </w:rPr>
      </w:pPr>
      <w:r w:rsidRPr="0033325F">
        <w:rPr>
          <w:sz w:val="22"/>
          <w:szCs w:val="22"/>
        </w:rPr>
        <w:t>Distribusi tegangan akibat pemberian beban pada bumper</w:t>
      </w:r>
    </w:p>
    <w:p w:rsidR="0033325F" w:rsidRPr="0033325F" w:rsidRDefault="0033325F" w:rsidP="0033325F">
      <w:pPr>
        <w:pStyle w:val="ListParagraph"/>
        <w:tabs>
          <w:tab w:val="left" w:pos="284"/>
          <w:tab w:val="left" w:pos="567"/>
        </w:tabs>
        <w:rPr>
          <w:sz w:val="22"/>
          <w:szCs w:val="22"/>
        </w:rPr>
      </w:pPr>
    </w:p>
    <w:p w:rsidR="0033325F" w:rsidRPr="0033325F" w:rsidRDefault="0033325F" w:rsidP="0033325F">
      <w:pPr>
        <w:pStyle w:val="Heading1"/>
        <w:tabs>
          <w:tab w:val="left" w:pos="426"/>
        </w:tabs>
        <w:spacing w:before="0" w:beforeAutospacing="0" w:after="0" w:afterAutospacing="0"/>
        <w:jc w:val="left"/>
        <w:rPr>
          <w:sz w:val="22"/>
          <w:szCs w:val="22"/>
        </w:rPr>
      </w:pPr>
      <w:bookmarkStart w:id="90" w:name="_Toc6998878"/>
      <w:bookmarkStart w:id="91" w:name="_Toc7011505"/>
      <w:bookmarkStart w:id="92" w:name="_Toc7012061"/>
      <w:bookmarkStart w:id="93" w:name="_Toc3852667"/>
      <w:r w:rsidRPr="0033325F">
        <w:rPr>
          <w:sz w:val="22"/>
          <w:szCs w:val="22"/>
        </w:rPr>
        <w:t>Pelaksanaan Penelitian</w:t>
      </w:r>
      <w:bookmarkEnd w:id="90"/>
      <w:bookmarkEnd w:id="91"/>
      <w:bookmarkEnd w:id="92"/>
      <w:bookmarkEnd w:id="93"/>
    </w:p>
    <w:p w:rsidR="00E82783" w:rsidRDefault="00E82783" w:rsidP="0033325F">
      <w:pPr>
        <w:tabs>
          <w:tab w:val="left" w:pos="284"/>
          <w:tab w:val="left" w:pos="567"/>
        </w:tabs>
        <w:jc w:val="both"/>
        <w:rPr>
          <w:sz w:val="22"/>
          <w:szCs w:val="22"/>
        </w:rPr>
      </w:pPr>
    </w:p>
    <w:p w:rsidR="0033325F" w:rsidRPr="0033325F" w:rsidRDefault="0033325F" w:rsidP="0033325F">
      <w:pPr>
        <w:tabs>
          <w:tab w:val="left" w:pos="284"/>
          <w:tab w:val="left" w:pos="567"/>
        </w:tabs>
        <w:jc w:val="both"/>
        <w:rPr>
          <w:sz w:val="22"/>
          <w:szCs w:val="22"/>
        </w:rPr>
      </w:pPr>
      <w:r w:rsidRPr="0033325F">
        <w:rPr>
          <w:sz w:val="22"/>
          <w:szCs w:val="22"/>
        </w:rPr>
        <w:t>Secara garis besar pelaksanaan penelitian ini akan dilaksanakan secara berurutan dan sistematis. Pelaksanaan penelitian dimulai dari penelusuran literature dan penyusunan proposal penelitian, desain/</w:t>
      </w:r>
      <w:r w:rsidRPr="0033325F">
        <w:rPr>
          <w:i/>
          <w:sz w:val="22"/>
          <w:szCs w:val="22"/>
        </w:rPr>
        <w:t>modeling</w:t>
      </w:r>
      <w:r w:rsidRPr="0033325F">
        <w:rPr>
          <w:sz w:val="22"/>
          <w:szCs w:val="22"/>
        </w:rPr>
        <w:t xml:space="preserve"> bumper komposit dilapisi serat kaca, dengan menggambar bumper mobil terlebih dahulu di </w:t>
      </w:r>
      <w:r w:rsidRPr="0033325F">
        <w:rPr>
          <w:i/>
          <w:sz w:val="22"/>
          <w:szCs w:val="22"/>
        </w:rPr>
        <w:t>software</w:t>
      </w:r>
      <w:r w:rsidRPr="0033325F">
        <w:rPr>
          <w:sz w:val="22"/>
          <w:szCs w:val="22"/>
        </w:rPr>
        <w:t xml:space="preserve"> Autocad 2002 kemudian diimpor ke </w:t>
      </w:r>
      <w:r w:rsidRPr="0033325F">
        <w:rPr>
          <w:sz w:val="22"/>
          <w:szCs w:val="22"/>
        </w:rPr>
        <w:lastRenderedPageBreak/>
        <w:t xml:space="preserve">MSC/NASTRAN for Windows 4.5, dan melakukan analisis untuk mendapatkan besar distribusi tegangan yang diterima bumper mobil pada saat terjadi benturan. </w:t>
      </w:r>
    </w:p>
    <w:p w:rsidR="00E82783" w:rsidRDefault="00E82783" w:rsidP="0033325F">
      <w:pPr>
        <w:tabs>
          <w:tab w:val="left" w:pos="284"/>
          <w:tab w:val="left" w:pos="567"/>
        </w:tabs>
        <w:jc w:val="both"/>
        <w:rPr>
          <w:sz w:val="22"/>
          <w:szCs w:val="22"/>
        </w:rPr>
      </w:pPr>
    </w:p>
    <w:p w:rsidR="0033325F" w:rsidRPr="0033325F" w:rsidRDefault="0033325F" w:rsidP="0033325F">
      <w:pPr>
        <w:tabs>
          <w:tab w:val="left" w:pos="284"/>
          <w:tab w:val="left" w:pos="567"/>
        </w:tabs>
        <w:jc w:val="both"/>
        <w:rPr>
          <w:sz w:val="22"/>
          <w:szCs w:val="22"/>
        </w:rPr>
      </w:pPr>
      <w:r w:rsidRPr="0033325F">
        <w:rPr>
          <w:sz w:val="22"/>
          <w:szCs w:val="22"/>
        </w:rPr>
        <w:t xml:space="preserve">Untuk lebih jelasnya pada Gambar </w:t>
      </w:r>
      <w:r w:rsidR="00275D36">
        <w:rPr>
          <w:sz w:val="22"/>
          <w:szCs w:val="22"/>
        </w:rPr>
        <w:t>10</w:t>
      </w:r>
      <w:r w:rsidRPr="0033325F">
        <w:rPr>
          <w:sz w:val="22"/>
          <w:szCs w:val="22"/>
        </w:rPr>
        <w:t>. dapat dilihat alur pelaksanaan penelitian secara ringkas.</w:t>
      </w:r>
    </w:p>
    <w:p w:rsidR="0033325F" w:rsidRPr="0033325F" w:rsidRDefault="00FD662C" w:rsidP="0033325F">
      <w:pPr>
        <w:tabs>
          <w:tab w:val="left" w:pos="284"/>
          <w:tab w:val="left" w:pos="567"/>
        </w:tabs>
        <w:jc w:val="both"/>
        <w:rPr>
          <w:sz w:val="22"/>
          <w:szCs w:val="22"/>
        </w:rPr>
      </w:pPr>
      <w:r>
        <w:rPr>
          <w:noProof/>
          <w:sz w:val="22"/>
          <w:szCs w:val="22"/>
        </w:rPr>
        <w:pict>
          <v:group id="_x0000_s1373" style="position:absolute;left:0;text-align:left;margin-left:12.55pt;margin-top:8.25pt;width:157.55pt;height:267.3pt;z-index:251709440" coordorigin="1782,7051" coordsize="3151,5346">
            <v:rect id="_x0000_s1336" style="position:absolute;left:2559;top:11221;width:1552;height:424;v-text-anchor:middle" o:regroupid="2">
              <v:textbox style="mso-next-textbox:#_x0000_s1336">
                <w:txbxContent>
                  <w:p w:rsidR="001772E1" w:rsidRPr="00E82783" w:rsidRDefault="001772E1" w:rsidP="00E82783">
                    <w:pPr>
                      <w:jc w:val="center"/>
                      <w:rPr>
                        <w:sz w:val="18"/>
                        <w:szCs w:val="18"/>
                      </w:rPr>
                    </w:pPr>
                    <w:r w:rsidRPr="00E82783">
                      <w:rPr>
                        <w:sz w:val="18"/>
                        <w:szCs w:val="18"/>
                      </w:rPr>
                      <w:t>Kesimpulan</w:t>
                    </w:r>
                  </w:p>
                </w:txbxContent>
              </v:textbox>
            </v:rect>
            <v:shape id="_x0000_s1337" type="#_x0000_t32" style="position:absolute;left:3343;top:11645;width:0;height:358" o:connectortype="straight" o:regroupid="2">
              <v:stroke endarrow="block"/>
            </v:shape>
            <v:rect id="_x0000_s1338" style="position:absolute;left:2730;top:12003;width:1232;height:394" o:regroupid="2">
              <v:textbox style="mso-next-textbox:#_x0000_s1338">
                <w:txbxContent>
                  <w:p w:rsidR="001772E1" w:rsidRPr="00E82783" w:rsidRDefault="001772E1" w:rsidP="00337A76">
                    <w:pPr>
                      <w:jc w:val="center"/>
                      <w:rPr>
                        <w:sz w:val="18"/>
                        <w:szCs w:val="18"/>
                      </w:rPr>
                    </w:pPr>
                    <w:r w:rsidRPr="00E82783">
                      <w:rPr>
                        <w:sz w:val="18"/>
                        <w:szCs w:val="18"/>
                      </w:rPr>
                      <w:t>Selesai</w:t>
                    </w:r>
                  </w:p>
                </w:txbxContent>
              </v:textbox>
            </v:rect>
            <v:roundrect id="_x0000_s1340" style="position:absolute;left:2522;top:7051;width:1695;height:410;v-text-anchor:middle" arcsize="10923f" o:regroupid="2" filled="f">
              <v:textbox style="mso-next-textbox:#_x0000_s1340">
                <w:txbxContent>
                  <w:p w:rsidR="001772E1" w:rsidRPr="00E82783" w:rsidRDefault="001772E1" w:rsidP="00E82783">
                    <w:pPr>
                      <w:jc w:val="center"/>
                      <w:rPr>
                        <w:sz w:val="18"/>
                        <w:szCs w:val="18"/>
                      </w:rPr>
                    </w:pPr>
                    <w:r w:rsidRPr="00E82783">
                      <w:rPr>
                        <w:sz w:val="18"/>
                        <w:szCs w:val="18"/>
                      </w:rPr>
                      <w:t>Mulai</w:t>
                    </w:r>
                  </w:p>
                </w:txbxContent>
              </v:textbox>
            </v:roundrect>
            <v:shape id="_x0000_s1341" type="#_x0000_t32" style="position:absolute;left:3384;top:7461;width:0;height:348" o:connectortype="straight" o:regroupid="2">
              <v:stroke endarrow="block"/>
            </v:shape>
            <v:rect id="_x0000_s1342" style="position:absolute;left:1849;top:7809;width:3043;height:455" o:regroupid="2">
              <v:textbox style="mso-next-textbox:#_x0000_s1342">
                <w:txbxContent>
                  <w:p w:rsidR="001772E1" w:rsidRPr="00E82783" w:rsidRDefault="001772E1" w:rsidP="00337A76">
                    <w:pPr>
                      <w:jc w:val="center"/>
                      <w:rPr>
                        <w:sz w:val="18"/>
                        <w:szCs w:val="18"/>
                      </w:rPr>
                    </w:pPr>
                    <w:r w:rsidRPr="00E82783">
                      <w:rPr>
                        <w:sz w:val="18"/>
                        <w:szCs w:val="18"/>
                      </w:rPr>
                      <w:t>Penelusuran Literatur dan Penelitian</w:t>
                    </w:r>
                  </w:p>
                  <w:p w:rsidR="001772E1" w:rsidRPr="00E54D08" w:rsidRDefault="001772E1" w:rsidP="0033325F">
                    <w:pPr>
                      <w:rPr>
                        <w:sz w:val="24"/>
                        <w:szCs w:val="24"/>
                      </w:rPr>
                    </w:pPr>
                  </w:p>
                </w:txbxContent>
              </v:textbox>
            </v:rect>
            <v:shape id="_x0000_s1343" type="#_x0000_t32" style="position:absolute;left:3355;top:8260;width:1;height:346" o:connectortype="straight" o:regroupid="2">
              <v:stroke endarrow="block"/>
            </v:shape>
            <v:rect id="_x0000_s1344" style="position:absolute;left:1782;top:8628;width:3151;height:576" o:regroupid="2">
              <v:textbox style="mso-next-textbox:#_x0000_s1344">
                <w:txbxContent>
                  <w:p w:rsidR="001772E1" w:rsidRPr="00E82783" w:rsidRDefault="001772E1" w:rsidP="00337A76">
                    <w:pPr>
                      <w:pStyle w:val="ListParagraph"/>
                      <w:tabs>
                        <w:tab w:val="left" w:pos="142"/>
                      </w:tabs>
                      <w:ind w:left="0"/>
                      <w:jc w:val="center"/>
                      <w:rPr>
                        <w:sz w:val="18"/>
                        <w:szCs w:val="18"/>
                      </w:rPr>
                    </w:pPr>
                    <w:r w:rsidRPr="00E82783">
                      <w:rPr>
                        <w:sz w:val="18"/>
                        <w:szCs w:val="18"/>
                      </w:rPr>
                      <w:t>Desain/ Modeling Bumper Komposit Dilapisi Serat Kaca</w:t>
                    </w:r>
                  </w:p>
                </w:txbxContent>
              </v:textbox>
            </v:rect>
            <v:shape id="_x0000_s1345" type="#_x0000_t32" style="position:absolute;left:3356;top:9204;width:1;height:310" o:connectortype="straight" o:regroupid="2">
              <v:stroke endarrow="block"/>
            </v:shape>
            <v:shape id="_x0000_s1346" type="#_x0000_t32" style="position:absolute;left:3339;top:10060;width:16;height:339" o:connectortype="straight" o:regroupid="2">
              <v:stroke endarrow="block"/>
            </v:shape>
            <v:rect id="_x0000_s1347" style="position:absolute;left:2189;top:10399;width:2324;height:483" o:regroupid="2">
              <v:textbox style="mso-next-textbox:#_x0000_s1347">
                <w:txbxContent>
                  <w:p w:rsidR="001772E1" w:rsidRPr="00E82783" w:rsidRDefault="001772E1" w:rsidP="00337A76">
                    <w:pPr>
                      <w:jc w:val="center"/>
                      <w:rPr>
                        <w:sz w:val="18"/>
                        <w:szCs w:val="18"/>
                      </w:rPr>
                    </w:pPr>
                    <w:r w:rsidRPr="00E82783">
                      <w:rPr>
                        <w:sz w:val="18"/>
                        <w:szCs w:val="18"/>
                      </w:rPr>
                      <w:t>Hasil Distribusi Tegangan</w:t>
                    </w:r>
                  </w:p>
                </w:txbxContent>
              </v:textbox>
            </v:rect>
            <v:shape id="_x0000_s1348" type="#_x0000_t32" style="position:absolute;left:3343;top:10882;width:0;height:339" o:connectortype="straight" o:regroupid="2">
              <v:stroke endarrow="block"/>
            </v:shape>
            <v:rect id="_x0000_s1349" style="position:absolute;left:1838;top:9514;width:3019;height:546" o:regroupid="2">
              <v:textbox style="mso-next-textbox:#_x0000_s1349">
                <w:txbxContent>
                  <w:p w:rsidR="001772E1" w:rsidRPr="00E82783" w:rsidRDefault="001772E1" w:rsidP="00337A76">
                    <w:pPr>
                      <w:pStyle w:val="ListParagraph"/>
                      <w:ind w:left="0"/>
                      <w:jc w:val="center"/>
                      <w:rPr>
                        <w:sz w:val="18"/>
                        <w:szCs w:val="18"/>
                      </w:rPr>
                    </w:pPr>
                    <w:r w:rsidRPr="00E82783">
                      <w:rPr>
                        <w:sz w:val="18"/>
                        <w:szCs w:val="18"/>
                      </w:rPr>
                      <w:t>Analisis Simulasi Menggunakan</w:t>
                    </w:r>
                  </w:p>
                  <w:p w:rsidR="001772E1" w:rsidRPr="00E82783" w:rsidRDefault="001772E1" w:rsidP="00337A76">
                    <w:pPr>
                      <w:pStyle w:val="ListParagraph"/>
                      <w:tabs>
                        <w:tab w:val="left" w:pos="0"/>
                      </w:tabs>
                      <w:ind w:left="0"/>
                      <w:jc w:val="center"/>
                      <w:rPr>
                        <w:sz w:val="18"/>
                        <w:szCs w:val="18"/>
                      </w:rPr>
                    </w:pPr>
                    <w:r w:rsidRPr="00E82783">
                      <w:rPr>
                        <w:sz w:val="18"/>
                        <w:szCs w:val="18"/>
                      </w:rPr>
                      <w:t>MSC/ Nastran For Windows 4.5</w:t>
                    </w:r>
                  </w:p>
                </w:txbxContent>
              </v:textbox>
            </v:rect>
          </v:group>
        </w:pict>
      </w:r>
    </w:p>
    <w:p w:rsidR="0033325F" w:rsidRPr="0033325F" w:rsidRDefault="0033325F" w:rsidP="0033325F">
      <w:pPr>
        <w:jc w:val="both"/>
        <w:rPr>
          <w:sz w:val="22"/>
          <w:szCs w:val="22"/>
        </w:rPr>
      </w:pPr>
    </w:p>
    <w:p w:rsidR="0033325F" w:rsidRPr="0033325F" w:rsidRDefault="0033325F" w:rsidP="0033325F">
      <w:pPr>
        <w:spacing w:line="480" w:lineRule="auto"/>
        <w:jc w:val="both"/>
        <w:rPr>
          <w:sz w:val="22"/>
          <w:szCs w:val="22"/>
        </w:rPr>
      </w:pPr>
    </w:p>
    <w:p w:rsidR="0033325F" w:rsidRPr="0033325F" w:rsidRDefault="0033325F" w:rsidP="0033325F">
      <w:pPr>
        <w:spacing w:line="480" w:lineRule="auto"/>
        <w:jc w:val="both"/>
        <w:rPr>
          <w:sz w:val="22"/>
          <w:szCs w:val="22"/>
        </w:rPr>
      </w:pPr>
    </w:p>
    <w:p w:rsidR="0033325F" w:rsidRPr="0033325F" w:rsidRDefault="0033325F" w:rsidP="0033325F">
      <w:pPr>
        <w:spacing w:line="480" w:lineRule="auto"/>
        <w:jc w:val="both"/>
        <w:rPr>
          <w:sz w:val="22"/>
          <w:szCs w:val="22"/>
        </w:rPr>
      </w:pPr>
    </w:p>
    <w:p w:rsidR="0033325F" w:rsidRPr="0033325F" w:rsidRDefault="0033325F" w:rsidP="0033325F">
      <w:pPr>
        <w:spacing w:line="480" w:lineRule="auto"/>
        <w:jc w:val="both"/>
        <w:rPr>
          <w:sz w:val="22"/>
          <w:szCs w:val="22"/>
        </w:rPr>
      </w:pPr>
    </w:p>
    <w:p w:rsidR="0033325F" w:rsidRPr="0033325F" w:rsidRDefault="0033325F" w:rsidP="0033325F">
      <w:pPr>
        <w:spacing w:line="480" w:lineRule="auto"/>
        <w:jc w:val="both"/>
        <w:rPr>
          <w:sz w:val="22"/>
          <w:szCs w:val="22"/>
        </w:rPr>
      </w:pPr>
    </w:p>
    <w:p w:rsidR="0033325F" w:rsidRPr="0033325F" w:rsidRDefault="0033325F" w:rsidP="0033325F">
      <w:pPr>
        <w:spacing w:line="480" w:lineRule="auto"/>
        <w:jc w:val="both"/>
        <w:rPr>
          <w:sz w:val="22"/>
          <w:szCs w:val="22"/>
        </w:rPr>
      </w:pPr>
    </w:p>
    <w:p w:rsidR="0033325F" w:rsidRPr="0033325F" w:rsidRDefault="0033325F" w:rsidP="0033325F">
      <w:pPr>
        <w:spacing w:line="480" w:lineRule="auto"/>
        <w:jc w:val="both"/>
        <w:rPr>
          <w:sz w:val="22"/>
          <w:szCs w:val="22"/>
        </w:rPr>
      </w:pPr>
    </w:p>
    <w:p w:rsidR="0033325F" w:rsidRPr="0033325F" w:rsidRDefault="0033325F" w:rsidP="0033325F">
      <w:pPr>
        <w:spacing w:line="480" w:lineRule="auto"/>
        <w:jc w:val="both"/>
        <w:rPr>
          <w:sz w:val="22"/>
          <w:szCs w:val="22"/>
        </w:rPr>
      </w:pPr>
    </w:p>
    <w:p w:rsidR="0033325F" w:rsidRPr="0033325F" w:rsidRDefault="0033325F" w:rsidP="0033325F">
      <w:pPr>
        <w:spacing w:line="480" w:lineRule="auto"/>
        <w:jc w:val="both"/>
        <w:rPr>
          <w:sz w:val="22"/>
          <w:szCs w:val="22"/>
        </w:rPr>
      </w:pPr>
    </w:p>
    <w:p w:rsidR="00E82783" w:rsidRDefault="00E82783" w:rsidP="0033325F">
      <w:pPr>
        <w:spacing w:line="480" w:lineRule="auto"/>
        <w:jc w:val="both"/>
        <w:rPr>
          <w:sz w:val="22"/>
          <w:szCs w:val="22"/>
        </w:rPr>
      </w:pPr>
    </w:p>
    <w:p w:rsidR="00E82783" w:rsidRDefault="00E82783" w:rsidP="0033325F">
      <w:pPr>
        <w:tabs>
          <w:tab w:val="left" w:pos="284"/>
          <w:tab w:val="left" w:pos="567"/>
        </w:tabs>
        <w:jc w:val="center"/>
        <w:rPr>
          <w:sz w:val="22"/>
          <w:szCs w:val="22"/>
        </w:rPr>
      </w:pPr>
    </w:p>
    <w:p w:rsidR="0033325F" w:rsidRPr="00337A76" w:rsidRDefault="00275D36" w:rsidP="00337A76">
      <w:pPr>
        <w:ind w:left="-142"/>
        <w:jc w:val="center"/>
        <w:rPr>
          <w:b/>
        </w:rPr>
      </w:pPr>
      <w:r>
        <w:rPr>
          <w:b/>
        </w:rPr>
        <w:t xml:space="preserve"> </w:t>
      </w:r>
      <w:r w:rsidR="0033325F" w:rsidRPr="00337A76">
        <w:rPr>
          <w:b/>
        </w:rPr>
        <w:t xml:space="preserve">Gambar </w:t>
      </w:r>
      <w:r>
        <w:rPr>
          <w:b/>
        </w:rPr>
        <w:t xml:space="preserve"> 10</w:t>
      </w:r>
      <w:r w:rsidR="0033325F" w:rsidRPr="00337A76">
        <w:rPr>
          <w:b/>
        </w:rPr>
        <w:t xml:space="preserve">. Diagram </w:t>
      </w:r>
      <w:r w:rsidR="00337A76" w:rsidRPr="00337A76">
        <w:rPr>
          <w:b/>
        </w:rPr>
        <w:t>alir pelaksanaan penelitian</w:t>
      </w:r>
    </w:p>
    <w:p w:rsidR="0033325F" w:rsidRPr="0033325F" w:rsidRDefault="0033325F" w:rsidP="0033325F">
      <w:pPr>
        <w:tabs>
          <w:tab w:val="left" w:pos="284"/>
          <w:tab w:val="left" w:pos="567"/>
        </w:tabs>
        <w:rPr>
          <w:sz w:val="22"/>
          <w:szCs w:val="22"/>
        </w:rPr>
      </w:pPr>
    </w:p>
    <w:p w:rsidR="0033325F" w:rsidRPr="0033325F" w:rsidRDefault="0033325F" w:rsidP="00275D36">
      <w:pPr>
        <w:pStyle w:val="Heading1"/>
        <w:spacing w:before="0" w:beforeAutospacing="0" w:after="0" w:afterAutospacing="0"/>
        <w:rPr>
          <w:sz w:val="22"/>
          <w:szCs w:val="22"/>
        </w:rPr>
      </w:pPr>
      <w:bookmarkStart w:id="94" w:name="_Toc6998880"/>
      <w:bookmarkStart w:id="95" w:name="_Toc7011507"/>
      <w:bookmarkStart w:id="96" w:name="_Toc7012063"/>
      <w:bookmarkStart w:id="97" w:name="_Toc3852669"/>
    </w:p>
    <w:p w:rsidR="0033325F" w:rsidRPr="00275D36" w:rsidRDefault="00275D36" w:rsidP="00275D36">
      <w:pPr>
        <w:pStyle w:val="Heading1"/>
        <w:spacing w:before="0" w:beforeAutospacing="0" w:after="0" w:afterAutospacing="0"/>
        <w:jc w:val="left"/>
        <w:rPr>
          <w:sz w:val="24"/>
          <w:szCs w:val="24"/>
        </w:rPr>
      </w:pPr>
      <w:r w:rsidRPr="00275D36">
        <w:rPr>
          <w:sz w:val="24"/>
          <w:szCs w:val="24"/>
        </w:rPr>
        <w:t>Hasil Dan Pembahasan</w:t>
      </w:r>
      <w:bookmarkEnd w:id="94"/>
      <w:bookmarkEnd w:id="95"/>
      <w:bookmarkEnd w:id="96"/>
      <w:bookmarkEnd w:id="97"/>
    </w:p>
    <w:p w:rsidR="0033325F" w:rsidRPr="0033325F" w:rsidRDefault="0033325F" w:rsidP="0033325F">
      <w:pPr>
        <w:pStyle w:val="Heading1"/>
        <w:spacing w:before="0" w:beforeAutospacing="0" w:after="0" w:afterAutospacing="0"/>
        <w:rPr>
          <w:sz w:val="22"/>
          <w:szCs w:val="22"/>
        </w:rPr>
      </w:pPr>
    </w:p>
    <w:p w:rsidR="0033325F" w:rsidRPr="00275D36" w:rsidRDefault="0033325F" w:rsidP="00275D36">
      <w:pPr>
        <w:tabs>
          <w:tab w:val="left" w:pos="426"/>
        </w:tabs>
        <w:jc w:val="both"/>
        <w:outlineLvl w:val="0"/>
        <w:rPr>
          <w:b/>
          <w:sz w:val="22"/>
          <w:szCs w:val="22"/>
        </w:rPr>
      </w:pPr>
      <w:bookmarkStart w:id="98" w:name="_Toc6998881"/>
      <w:bookmarkStart w:id="99" w:name="_Toc7011508"/>
      <w:bookmarkStart w:id="100" w:name="_Toc7012064"/>
      <w:bookmarkStart w:id="101" w:name="_Toc3852670"/>
      <w:r w:rsidRPr="00275D36">
        <w:rPr>
          <w:b/>
          <w:sz w:val="22"/>
          <w:szCs w:val="22"/>
        </w:rPr>
        <w:t>Menggambar Bumper Mobil dengan Menggunakan Autocad 2002</w:t>
      </w:r>
      <w:bookmarkEnd w:id="98"/>
      <w:bookmarkEnd w:id="99"/>
      <w:bookmarkEnd w:id="100"/>
      <w:bookmarkEnd w:id="101"/>
    </w:p>
    <w:p w:rsidR="00275D36" w:rsidRDefault="00275D36" w:rsidP="0033325F">
      <w:pPr>
        <w:tabs>
          <w:tab w:val="left" w:pos="284"/>
          <w:tab w:val="left" w:pos="567"/>
          <w:tab w:val="left" w:pos="709"/>
          <w:tab w:val="left" w:pos="993"/>
        </w:tabs>
        <w:jc w:val="both"/>
        <w:rPr>
          <w:sz w:val="22"/>
          <w:szCs w:val="22"/>
        </w:rPr>
      </w:pPr>
    </w:p>
    <w:p w:rsidR="0033325F" w:rsidRPr="0033325F" w:rsidRDefault="0033325F" w:rsidP="0033325F">
      <w:pPr>
        <w:tabs>
          <w:tab w:val="left" w:pos="284"/>
          <w:tab w:val="left" w:pos="567"/>
          <w:tab w:val="left" w:pos="709"/>
          <w:tab w:val="left" w:pos="993"/>
        </w:tabs>
        <w:jc w:val="both"/>
        <w:rPr>
          <w:sz w:val="22"/>
          <w:szCs w:val="22"/>
        </w:rPr>
      </w:pPr>
      <w:r w:rsidRPr="0033325F">
        <w:rPr>
          <w:sz w:val="22"/>
          <w:szCs w:val="22"/>
        </w:rPr>
        <w:t xml:space="preserve">Bumper yang digunakan dalam simulasi ini adalah bumper mobil dari bahan komposit </w:t>
      </w:r>
      <w:r w:rsidRPr="0033325F">
        <w:rPr>
          <w:i/>
          <w:sz w:val="22"/>
          <w:szCs w:val="22"/>
        </w:rPr>
        <w:t>Glass Fiber Reinforced Plastic (</w:t>
      </w:r>
      <w:r w:rsidRPr="0033325F">
        <w:rPr>
          <w:sz w:val="22"/>
          <w:szCs w:val="22"/>
        </w:rPr>
        <w:t xml:space="preserve">GFRP). Sebelum simulasi dilakukan, maka terlebih dahulu bumper didesain dalam </w:t>
      </w:r>
      <w:r w:rsidRPr="0033325F">
        <w:rPr>
          <w:i/>
          <w:sz w:val="22"/>
          <w:szCs w:val="22"/>
        </w:rPr>
        <w:t>software</w:t>
      </w:r>
      <w:r w:rsidRPr="0033325F">
        <w:rPr>
          <w:sz w:val="22"/>
          <w:szCs w:val="22"/>
        </w:rPr>
        <w:t xml:space="preserve"> Autocad 2002. Ketika bumper didesain dengan menggunakan Autocad 2002, ukuran bumper dibuat dalam satuan millimeter, dengan panjang 1716 mm, tinggi 550 mm,  lebar 540 mm dan tebal 10 mm. Hasil penggambaran bumper mobil dari Autocad 2002 dapat dilihat pada Gambar </w:t>
      </w:r>
      <w:r w:rsidR="00275D36">
        <w:rPr>
          <w:sz w:val="22"/>
          <w:szCs w:val="22"/>
        </w:rPr>
        <w:t>11</w:t>
      </w:r>
      <w:r w:rsidRPr="0033325F">
        <w:rPr>
          <w:sz w:val="22"/>
          <w:szCs w:val="22"/>
        </w:rPr>
        <w:t>.</w:t>
      </w:r>
    </w:p>
    <w:p w:rsidR="0033325F" w:rsidRPr="0033325F" w:rsidRDefault="0033325F" w:rsidP="0033325F">
      <w:pPr>
        <w:tabs>
          <w:tab w:val="left" w:pos="284"/>
          <w:tab w:val="left" w:pos="567"/>
          <w:tab w:val="left" w:pos="709"/>
          <w:tab w:val="left" w:pos="993"/>
        </w:tabs>
        <w:spacing w:line="480" w:lineRule="auto"/>
        <w:jc w:val="center"/>
        <w:rPr>
          <w:sz w:val="22"/>
          <w:szCs w:val="22"/>
        </w:rPr>
      </w:pPr>
      <w:r w:rsidRPr="0033325F">
        <w:rPr>
          <w:noProof/>
          <w:sz w:val="22"/>
          <w:szCs w:val="22"/>
        </w:rPr>
        <w:lastRenderedPageBreak/>
        <w:drawing>
          <wp:inline distT="0" distB="0" distL="0" distR="0">
            <wp:extent cx="2464843" cy="1253690"/>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lum bright="22000"/>
                    </a:blip>
                    <a:srcRect l="28067" t="37082" r="30922" b="33324"/>
                    <a:stretch>
                      <a:fillRect/>
                    </a:stretch>
                  </pic:blipFill>
                  <pic:spPr bwMode="auto">
                    <a:xfrm>
                      <a:off x="0" y="0"/>
                      <a:ext cx="2464843" cy="1253690"/>
                    </a:xfrm>
                    <a:prstGeom prst="rect">
                      <a:avLst/>
                    </a:prstGeom>
                    <a:solidFill>
                      <a:srgbClr val="FFFFFF">
                        <a:alpha val="54117"/>
                      </a:srgbClr>
                    </a:solidFill>
                    <a:ln w="9525">
                      <a:noFill/>
                      <a:miter lim="800000"/>
                      <a:headEnd/>
                      <a:tailEnd/>
                    </a:ln>
                  </pic:spPr>
                </pic:pic>
              </a:graphicData>
            </a:graphic>
          </wp:inline>
        </w:drawing>
      </w:r>
    </w:p>
    <w:p w:rsidR="00275D36" w:rsidRDefault="0033325F" w:rsidP="0033325F">
      <w:pPr>
        <w:tabs>
          <w:tab w:val="left" w:pos="284"/>
          <w:tab w:val="left" w:pos="567"/>
          <w:tab w:val="left" w:pos="709"/>
          <w:tab w:val="left" w:pos="993"/>
        </w:tabs>
        <w:jc w:val="center"/>
        <w:rPr>
          <w:sz w:val="22"/>
          <w:szCs w:val="22"/>
        </w:rPr>
      </w:pPr>
      <w:r w:rsidRPr="0033325F">
        <w:rPr>
          <w:sz w:val="22"/>
          <w:szCs w:val="22"/>
        </w:rPr>
        <w:t xml:space="preserve">Gambar </w:t>
      </w:r>
      <w:r w:rsidR="00275D36">
        <w:rPr>
          <w:sz w:val="22"/>
          <w:szCs w:val="22"/>
        </w:rPr>
        <w:t>11</w:t>
      </w:r>
      <w:r w:rsidRPr="0033325F">
        <w:rPr>
          <w:sz w:val="22"/>
          <w:szCs w:val="22"/>
        </w:rPr>
        <w:t xml:space="preserve">. Hasil </w:t>
      </w:r>
      <w:r w:rsidR="00275D36">
        <w:rPr>
          <w:sz w:val="22"/>
          <w:szCs w:val="22"/>
        </w:rPr>
        <w:t>p</w:t>
      </w:r>
      <w:r w:rsidRPr="0033325F">
        <w:rPr>
          <w:sz w:val="22"/>
          <w:szCs w:val="22"/>
        </w:rPr>
        <w:t xml:space="preserve">enggambaran dari </w:t>
      </w:r>
    </w:p>
    <w:p w:rsidR="0033325F" w:rsidRPr="0033325F" w:rsidRDefault="0033325F" w:rsidP="0033325F">
      <w:pPr>
        <w:tabs>
          <w:tab w:val="left" w:pos="284"/>
          <w:tab w:val="left" w:pos="567"/>
          <w:tab w:val="left" w:pos="709"/>
          <w:tab w:val="left" w:pos="993"/>
        </w:tabs>
        <w:jc w:val="center"/>
        <w:rPr>
          <w:sz w:val="22"/>
          <w:szCs w:val="22"/>
        </w:rPr>
      </w:pPr>
      <w:r w:rsidRPr="0033325F">
        <w:rPr>
          <w:sz w:val="22"/>
          <w:szCs w:val="22"/>
        </w:rPr>
        <w:t>Autocad 2002</w:t>
      </w:r>
    </w:p>
    <w:p w:rsidR="0033325F" w:rsidRPr="0033325F" w:rsidRDefault="0033325F" w:rsidP="0033325F">
      <w:pPr>
        <w:pStyle w:val="Heading1"/>
        <w:tabs>
          <w:tab w:val="left" w:pos="426"/>
        </w:tabs>
        <w:spacing w:before="0" w:beforeAutospacing="0" w:after="0" w:afterAutospacing="0"/>
        <w:jc w:val="both"/>
        <w:rPr>
          <w:sz w:val="22"/>
          <w:szCs w:val="22"/>
        </w:rPr>
      </w:pPr>
      <w:bookmarkStart w:id="102" w:name="_Toc6998882"/>
      <w:bookmarkStart w:id="103" w:name="_Toc7011509"/>
      <w:bookmarkStart w:id="104" w:name="_Toc7012065"/>
      <w:bookmarkStart w:id="105" w:name="_Toc3852671"/>
    </w:p>
    <w:p w:rsidR="0033325F" w:rsidRPr="0033325F" w:rsidRDefault="0033325F" w:rsidP="0033325F">
      <w:pPr>
        <w:pStyle w:val="Heading1"/>
        <w:tabs>
          <w:tab w:val="left" w:pos="426"/>
        </w:tabs>
        <w:spacing w:before="0" w:beforeAutospacing="0" w:after="0" w:afterAutospacing="0"/>
        <w:jc w:val="both"/>
        <w:rPr>
          <w:sz w:val="22"/>
          <w:szCs w:val="22"/>
        </w:rPr>
      </w:pPr>
      <w:r w:rsidRPr="0033325F">
        <w:rPr>
          <w:sz w:val="22"/>
          <w:szCs w:val="22"/>
        </w:rPr>
        <w:t>Simulasi Komputer Menggunakan MSC/ NASTRAN for Windows 4.5</w:t>
      </w:r>
      <w:bookmarkEnd w:id="102"/>
      <w:bookmarkEnd w:id="103"/>
      <w:bookmarkEnd w:id="104"/>
      <w:bookmarkEnd w:id="105"/>
    </w:p>
    <w:p w:rsidR="00275D36" w:rsidRDefault="00275D36" w:rsidP="0033325F">
      <w:pPr>
        <w:tabs>
          <w:tab w:val="left" w:pos="709"/>
        </w:tabs>
        <w:jc w:val="both"/>
        <w:rPr>
          <w:sz w:val="22"/>
          <w:szCs w:val="22"/>
        </w:rPr>
      </w:pPr>
    </w:p>
    <w:p w:rsidR="0033325F" w:rsidRPr="0033325F" w:rsidRDefault="0033325F" w:rsidP="0033325F">
      <w:pPr>
        <w:tabs>
          <w:tab w:val="left" w:pos="709"/>
        </w:tabs>
        <w:jc w:val="both"/>
        <w:rPr>
          <w:sz w:val="22"/>
          <w:szCs w:val="22"/>
        </w:rPr>
      </w:pPr>
      <w:r w:rsidRPr="0033325F">
        <w:rPr>
          <w:sz w:val="22"/>
          <w:szCs w:val="22"/>
        </w:rPr>
        <w:t xml:space="preserve">Simulasi adalah suatu proses peniruan dari suatu yang nyata beserta keadaan yang sebenarnya. Setelah bumper didesain dalam Autocad 2002, maka langkah selanjutnya adalah menggambar bumper mobil dalam MSC/ NASTRAN for Windows 4.5 dengan menggunakan desain yang telah dibuat dalam Autocad 2002. </w:t>
      </w:r>
      <w:r w:rsidRPr="0033325F">
        <w:rPr>
          <w:i/>
          <w:sz w:val="22"/>
          <w:szCs w:val="22"/>
        </w:rPr>
        <w:t>Young Modulus</w:t>
      </w:r>
      <w:r w:rsidRPr="0033325F">
        <w:rPr>
          <w:sz w:val="22"/>
          <w:szCs w:val="22"/>
        </w:rPr>
        <w:t xml:space="preserve"> (E)</w:t>
      </w:r>
    </w:p>
    <w:p w:rsidR="00275D36" w:rsidRDefault="00275D36" w:rsidP="0033325F">
      <w:pPr>
        <w:pStyle w:val="ListParagraph"/>
        <w:tabs>
          <w:tab w:val="left" w:pos="567"/>
          <w:tab w:val="left" w:pos="709"/>
          <w:tab w:val="left" w:pos="993"/>
          <w:tab w:val="left" w:pos="1418"/>
          <w:tab w:val="left" w:pos="2835"/>
        </w:tabs>
        <w:spacing w:line="480" w:lineRule="auto"/>
        <w:ind w:hanging="720"/>
        <w:rPr>
          <w:sz w:val="22"/>
          <w:szCs w:val="22"/>
        </w:rPr>
      </w:pPr>
    </w:p>
    <w:p w:rsidR="00275D36" w:rsidRDefault="00275D36" w:rsidP="00322583">
      <w:pPr>
        <w:pStyle w:val="ListParagraph"/>
        <w:spacing w:line="480" w:lineRule="auto"/>
        <w:ind w:left="0"/>
        <w:rPr>
          <w:sz w:val="22"/>
          <w:szCs w:val="22"/>
        </w:rPr>
      </w:pPr>
      <m:oMathPara>
        <m:oMathParaPr>
          <m:jc m:val="center"/>
        </m:oMathParaPr>
        <m:oMath>
          <m:r>
            <w:rPr>
              <w:rFonts w:ascii="Cambria Math" w:hAnsi="Cambria Math"/>
              <w:sz w:val="22"/>
              <w:szCs w:val="22"/>
            </w:rPr>
            <m:t>E=</m:t>
          </m:r>
          <m:f>
            <m:fPr>
              <m:ctrlPr>
                <w:rPr>
                  <w:rFonts w:ascii="Cambria Math" w:hAnsi="Cambria Math"/>
                  <w:i/>
                  <w:sz w:val="22"/>
                  <w:szCs w:val="22"/>
                </w:rPr>
              </m:ctrlPr>
            </m:fPr>
            <m:num>
              <m:r>
                <w:rPr>
                  <w:rFonts w:ascii="Cambria Math" w:hAnsi="Cambria Math"/>
                  <w:sz w:val="22"/>
                  <w:szCs w:val="22"/>
                </w:rPr>
                <m:t>σ</m:t>
              </m:r>
            </m:num>
            <m:den>
              <m:r>
                <w:rPr>
                  <w:rFonts w:ascii="Cambria Math" w:hAnsi="Cambria Math"/>
                  <w:sz w:val="22"/>
                  <w:szCs w:val="22"/>
                </w:rPr>
                <m:t>ε</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162,7  kgf</m:t>
              </m:r>
            </m:num>
            <m:den>
              <m:r>
                <w:rPr>
                  <w:rFonts w:ascii="Cambria Math" w:hAnsi="Cambria Math"/>
                  <w:sz w:val="22"/>
                  <w:szCs w:val="22"/>
                </w:rPr>
                <m:t xml:space="preserve">7,97  </m:t>
              </m:r>
              <m:sSup>
                <m:sSupPr>
                  <m:ctrlPr>
                    <w:rPr>
                      <w:rFonts w:ascii="Cambria Math" w:hAnsi="Cambria Math"/>
                      <w:i/>
                      <w:sz w:val="22"/>
                      <w:szCs w:val="22"/>
                    </w:rPr>
                  </m:ctrlPr>
                </m:sSupPr>
                <m:e>
                  <m:r>
                    <w:rPr>
                      <w:rFonts w:ascii="Cambria Math" w:hAnsi="Cambria Math"/>
                      <w:sz w:val="22"/>
                      <w:szCs w:val="22"/>
                    </w:rPr>
                    <m:t>mm</m:t>
                  </m:r>
                </m:e>
                <m:sup>
                  <m:r>
                    <w:rPr>
                      <w:rFonts w:ascii="Cambria Math" w:hAnsi="Cambria Math"/>
                      <w:sz w:val="22"/>
                      <w:szCs w:val="22"/>
                    </w:rPr>
                    <m:t>2</m:t>
                  </m:r>
                </m:sup>
              </m:sSup>
            </m:den>
          </m:f>
        </m:oMath>
      </m:oMathPara>
    </w:p>
    <w:p w:rsidR="0033325F" w:rsidRPr="0033325F" w:rsidRDefault="00275D36" w:rsidP="0033325F">
      <w:pPr>
        <w:pStyle w:val="ListParagraph"/>
        <w:tabs>
          <w:tab w:val="left" w:pos="709"/>
          <w:tab w:val="left" w:pos="993"/>
          <w:tab w:val="left" w:pos="1418"/>
        </w:tabs>
        <w:spacing w:line="480" w:lineRule="auto"/>
        <w:ind w:hanging="720"/>
        <w:rPr>
          <w:position w:val="-30"/>
          <w:sz w:val="22"/>
          <w:szCs w:val="22"/>
        </w:rPr>
      </w:pPr>
      <w:r w:rsidRPr="0033325F">
        <w:rPr>
          <w:position w:val="-30"/>
          <w:sz w:val="22"/>
          <w:szCs w:val="22"/>
        </w:rPr>
        <w:object w:dxaOrig="6660" w:dyaOrig="700">
          <v:shape id="_x0000_i1032" type="#_x0000_t75" style="width:199.5pt;height:21pt" o:ole="">
            <v:imagedata r:id="rId36" o:title=""/>
          </v:shape>
          <o:OLEObject Type="Embed" ProgID="Equation.3" ShapeID="_x0000_i1032" DrawAspect="Content" ObjectID="_1432409439" r:id="rId37"/>
        </w:object>
      </w:r>
    </w:p>
    <w:p w:rsidR="0033325F" w:rsidRPr="0033325F" w:rsidRDefault="0033325F" w:rsidP="00322583">
      <w:pPr>
        <w:numPr>
          <w:ilvl w:val="0"/>
          <w:numId w:val="16"/>
        </w:numPr>
        <w:tabs>
          <w:tab w:val="left" w:pos="567"/>
        </w:tabs>
        <w:ind w:hanging="720"/>
        <w:jc w:val="both"/>
        <w:rPr>
          <w:sz w:val="22"/>
          <w:szCs w:val="22"/>
        </w:rPr>
      </w:pPr>
      <w:r w:rsidRPr="0033325F">
        <w:rPr>
          <w:sz w:val="22"/>
          <w:szCs w:val="22"/>
        </w:rPr>
        <w:t>Massa Jenis (ρ)</w:t>
      </w:r>
    </w:p>
    <w:p w:rsidR="0033325F" w:rsidRPr="0033325F" w:rsidRDefault="00337A76" w:rsidP="00322583">
      <w:pPr>
        <w:tabs>
          <w:tab w:val="left" w:pos="567"/>
        </w:tabs>
        <w:jc w:val="center"/>
        <w:rPr>
          <w:sz w:val="22"/>
          <w:szCs w:val="22"/>
        </w:rPr>
      </w:pPr>
      <w:r w:rsidRPr="0033325F">
        <w:rPr>
          <w:position w:val="-24"/>
          <w:sz w:val="22"/>
          <w:szCs w:val="22"/>
        </w:rPr>
        <w:object w:dxaOrig="1780" w:dyaOrig="620">
          <v:shape id="_x0000_i1033" type="#_x0000_t75" style="width:69pt;height:23.5pt" o:ole="">
            <v:imagedata r:id="rId38" o:title=""/>
          </v:shape>
          <o:OLEObject Type="Embed" ProgID="Equation.3" ShapeID="_x0000_i1033" DrawAspect="Content" ObjectID="_1432409440" r:id="rId39"/>
        </w:object>
      </w:r>
    </w:p>
    <w:p w:rsidR="0033325F" w:rsidRPr="0033325F" w:rsidRDefault="00337A76" w:rsidP="00322583">
      <w:pPr>
        <w:tabs>
          <w:tab w:val="left" w:pos="567"/>
        </w:tabs>
        <w:jc w:val="center"/>
        <w:rPr>
          <w:sz w:val="22"/>
          <w:szCs w:val="22"/>
        </w:rPr>
      </w:pPr>
      <w:r w:rsidRPr="0033325F">
        <w:rPr>
          <w:position w:val="-30"/>
          <w:sz w:val="22"/>
          <w:szCs w:val="22"/>
        </w:rPr>
        <w:object w:dxaOrig="1840" w:dyaOrig="680">
          <v:shape id="_x0000_i1034" type="#_x0000_t75" style="width:80pt;height:29.5pt" o:ole="">
            <v:imagedata r:id="rId40" o:title=""/>
          </v:shape>
          <o:OLEObject Type="Embed" ProgID="Equation.3" ShapeID="_x0000_i1034" DrawAspect="Content" ObjectID="_1432409441" r:id="rId41"/>
        </w:object>
      </w:r>
    </w:p>
    <w:p w:rsidR="0033325F" w:rsidRPr="0033325F" w:rsidRDefault="00337A76" w:rsidP="0033325F">
      <w:pPr>
        <w:tabs>
          <w:tab w:val="left" w:pos="567"/>
        </w:tabs>
        <w:spacing w:line="480" w:lineRule="auto"/>
        <w:jc w:val="center"/>
        <w:rPr>
          <w:sz w:val="22"/>
          <w:szCs w:val="22"/>
        </w:rPr>
      </w:pPr>
      <w:r w:rsidRPr="0033325F">
        <w:rPr>
          <w:position w:val="-24"/>
          <w:sz w:val="22"/>
          <w:szCs w:val="22"/>
        </w:rPr>
        <w:object w:dxaOrig="4360" w:dyaOrig="620">
          <v:shape id="_x0000_i1035" type="#_x0000_t75" style="width:187.5pt;height:26.5pt" o:ole="">
            <v:imagedata r:id="rId42" o:title=""/>
          </v:shape>
          <o:OLEObject Type="Embed" ProgID="Equation.3" ShapeID="_x0000_i1035" DrawAspect="Content" ObjectID="_1432409442" r:id="rId43"/>
        </w:object>
      </w:r>
    </w:p>
    <w:p w:rsidR="0033325F" w:rsidRPr="0033325F" w:rsidRDefault="0033325F" w:rsidP="0033325F">
      <w:pPr>
        <w:pStyle w:val="ListParagraph"/>
        <w:numPr>
          <w:ilvl w:val="0"/>
          <w:numId w:val="16"/>
        </w:numPr>
        <w:tabs>
          <w:tab w:val="left" w:pos="567"/>
        </w:tabs>
        <w:spacing w:line="480" w:lineRule="auto"/>
        <w:ind w:hanging="720"/>
        <w:contextualSpacing w:val="0"/>
        <w:jc w:val="both"/>
        <w:rPr>
          <w:sz w:val="22"/>
          <w:szCs w:val="22"/>
        </w:rPr>
      </w:pPr>
      <w:r w:rsidRPr="0033325F">
        <w:rPr>
          <w:i/>
          <w:sz w:val="22"/>
          <w:szCs w:val="22"/>
        </w:rPr>
        <w:t>Poisson Ratio</w:t>
      </w:r>
      <w:r w:rsidRPr="0033325F">
        <w:rPr>
          <w:sz w:val="22"/>
          <w:szCs w:val="22"/>
        </w:rPr>
        <w:t xml:space="preserve"> (υ)</w:t>
      </w:r>
    </w:p>
    <w:p w:rsidR="0033325F" w:rsidRPr="0033325F" w:rsidRDefault="00275D36" w:rsidP="0033325F">
      <w:pPr>
        <w:pStyle w:val="ListParagraph"/>
        <w:tabs>
          <w:tab w:val="left" w:pos="567"/>
        </w:tabs>
        <w:spacing w:line="480" w:lineRule="auto"/>
        <w:ind w:hanging="720"/>
        <w:rPr>
          <w:sz w:val="22"/>
          <w:szCs w:val="22"/>
        </w:rPr>
      </w:pPr>
      <w:r>
        <w:rPr>
          <w:sz w:val="22"/>
          <w:szCs w:val="22"/>
        </w:rPr>
        <w:t xml:space="preserve">           </w:t>
      </w:r>
      <w:r w:rsidR="0033325F" w:rsidRPr="0033325F">
        <w:rPr>
          <w:sz w:val="22"/>
          <w:szCs w:val="22"/>
        </w:rPr>
        <w:t>υ = 0,33</w:t>
      </w:r>
    </w:p>
    <w:p w:rsidR="0033325F" w:rsidRPr="0033325F" w:rsidRDefault="0033325F" w:rsidP="00275D36">
      <w:pPr>
        <w:tabs>
          <w:tab w:val="left" w:pos="284"/>
        </w:tabs>
        <w:jc w:val="both"/>
        <w:rPr>
          <w:sz w:val="22"/>
          <w:szCs w:val="22"/>
        </w:rPr>
      </w:pPr>
      <w:r w:rsidRPr="0033325F">
        <w:rPr>
          <w:sz w:val="22"/>
          <w:szCs w:val="22"/>
        </w:rPr>
        <w:t xml:space="preserve">Dalam </w:t>
      </w:r>
      <w:r w:rsidRPr="0033325F">
        <w:rPr>
          <w:i/>
          <w:sz w:val="22"/>
          <w:szCs w:val="22"/>
        </w:rPr>
        <w:t xml:space="preserve">software </w:t>
      </w:r>
      <w:r w:rsidRPr="0033325F">
        <w:rPr>
          <w:sz w:val="22"/>
          <w:szCs w:val="22"/>
        </w:rPr>
        <w:t xml:space="preserve">MSC/Nastran tersedia beberapa jenis pembebanan, diantaranya adalah </w:t>
      </w:r>
      <w:r w:rsidRPr="0033325F">
        <w:rPr>
          <w:i/>
          <w:sz w:val="22"/>
          <w:szCs w:val="22"/>
        </w:rPr>
        <w:t>force</w:t>
      </w:r>
      <w:r w:rsidRPr="0033325F">
        <w:rPr>
          <w:sz w:val="22"/>
          <w:szCs w:val="22"/>
        </w:rPr>
        <w:t xml:space="preserve"> (gaya) dan </w:t>
      </w:r>
      <w:r w:rsidRPr="0033325F">
        <w:rPr>
          <w:i/>
          <w:sz w:val="22"/>
          <w:szCs w:val="22"/>
        </w:rPr>
        <w:t xml:space="preserve">pressure </w:t>
      </w:r>
      <w:r w:rsidRPr="0033325F">
        <w:rPr>
          <w:sz w:val="22"/>
          <w:szCs w:val="22"/>
        </w:rPr>
        <w:t xml:space="preserve">(tegangan atau tekanan). Sedangkan untuk simulasi ini jenis pembebanan yang digunakan adalah </w:t>
      </w:r>
      <w:r w:rsidRPr="0033325F">
        <w:rPr>
          <w:i/>
          <w:sz w:val="22"/>
          <w:szCs w:val="22"/>
        </w:rPr>
        <w:t xml:space="preserve">pressure. </w:t>
      </w:r>
      <w:r w:rsidRPr="0033325F">
        <w:rPr>
          <w:sz w:val="22"/>
          <w:szCs w:val="22"/>
        </w:rPr>
        <w:t>Besar beban yang diberikan adalah 2,2 Mpa dengan fungsi DYNA. Adapun perhitungan untuk beban yang diberikan adalah sebagai berikut (Jones):</w:t>
      </w:r>
    </w:p>
    <w:p w:rsidR="0033325F" w:rsidRPr="0033325F" w:rsidRDefault="00FD662C" w:rsidP="0033325F">
      <w:pPr>
        <w:tabs>
          <w:tab w:val="left" w:pos="284"/>
          <w:tab w:val="left" w:pos="426"/>
          <w:tab w:val="left" w:pos="851"/>
        </w:tabs>
        <w:jc w:val="both"/>
        <w:rPr>
          <w:sz w:val="22"/>
          <w:szCs w:val="22"/>
        </w:rPr>
      </w:pPr>
      <w:r w:rsidRPr="0033325F">
        <w:rPr>
          <w:sz w:val="22"/>
          <w:szCs w:val="22"/>
        </w:rPr>
        <w:fldChar w:fldCharType="begin"/>
      </w:r>
      <w:r w:rsidR="0033325F" w:rsidRPr="0033325F">
        <w:rPr>
          <w:sz w:val="22"/>
          <w:szCs w:val="22"/>
        </w:rPr>
        <w:instrText xml:space="preserve"> QUOTE </w:instrText>
      </w:r>
      <w:r w:rsidR="0033325F" w:rsidRPr="0033325F">
        <w:rPr>
          <w:noProof/>
          <w:sz w:val="22"/>
          <w:szCs w:val="22"/>
        </w:rPr>
        <w:drawing>
          <wp:inline distT="0" distB="0" distL="0" distR="0">
            <wp:extent cx="163830" cy="143510"/>
            <wp:effectExtent l="1905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63830" cy="143510"/>
                    </a:xfrm>
                    <a:prstGeom prst="rect">
                      <a:avLst/>
                    </a:prstGeom>
                    <a:noFill/>
                    <a:ln w="9525">
                      <a:noFill/>
                      <a:miter lim="800000"/>
                      <a:headEnd/>
                      <a:tailEnd/>
                    </a:ln>
                  </pic:spPr>
                </pic:pic>
              </a:graphicData>
            </a:graphic>
          </wp:inline>
        </w:drawing>
      </w:r>
      <w:r w:rsidR="0033325F" w:rsidRPr="0033325F">
        <w:rPr>
          <w:sz w:val="22"/>
          <w:szCs w:val="22"/>
        </w:rPr>
        <w:instrText xml:space="preserve"> </w:instrText>
      </w:r>
      <w:r w:rsidRPr="0033325F">
        <w:rPr>
          <w:sz w:val="22"/>
          <w:szCs w:val="22"/>
        </w:rPr>
        <w:fldChar w:fldCharType="end"/>
      </w:r>
      <w:r w:rsidR="00275D36">
        <w:rPr>
          <w:sz w:val="22"/>
          <w:szCs w:val="22"/>
        </w:rPr>
        <w:t>V</w:t>
      </w:r>
      <w:r w:rsidR="00275D36">
        <w:rPr>
          <w:sz w:val="22"/>
          <w:szCs w:val="22"/>
          <w:vertAlign w:val="subscript"/>
        </w:rPr>
        <w:t>1</w:t>
      </w:r>
      <w:r w:rsidR="00275D36">
        <w:rPr>
          <w:sz w:val="22"/>
          <w:szCs w:val="22"/>
        </w:rPr>
        <w:t xml:space="preserve"> </w:t>
      </w:r>
      <w:r w:rsidR="0033325F" w:rsidRPr="0033325F">
        <w:rPr>
          <w:sz w:val="22"/>
          <w:szCs w:val="22"/>
        </w:rPr>
        <w:t>= 108 km/jam (diasumsikan)</w:t>
      </w:r>
    </w:p>
    <w:p w:rsidR="00322583" w:rsidRDefault="0033325F" w:rsidP="0033325F">
      <w:pPr>
        <w:tabs>
          <w:tab w:val="left" w:pos="284"/>
          <w:tab w:val="left" w:pos="426"/>
          <w:tab w:val="left" w:pos="734"/>
          <w:tab w:val="left" w:pos="851"/>
        </w:tabs>
        <w:jc w:val="both"/>
        <w:rPr>
          <w:sz w:val="22"/>
          <w:szCs w:val="22"/>
        </w:rPr>
      </w:pPr>
      <w:r w:rsidRPr="0033325F">
        <w:rPr>
          <w:sz w:val="22"/>
          <w:szCs w:val="22"/>
        </w:rPr>
        <w:tab/>
        <w:t>= 30 m/s (kecepatan kendaraan pada saat</w:t>
      </w:r>
    </w:p>
    <w:p w:rsidR="0033325F" w:rsidRDefault="00322583" w:rsidP="0033325F">
      <w:pPr>
        <w:tabs>
          <w:tab w:val="left" w:pos="284"/>
          <w:tab w:val="left" w:pos="426"/>
          <w:tab w:val="left" w:pos="734"/>
          <w:tab w:val="left" w:pos="851"/>
        </w:tabs>
        <w:jc w:val="both"/>
        <w:rPr>
          <w:sz w:val="22"/>
          <w:szCs w:val="22"/>
        </w:rPr>
      </w:pPr>
      <w:r>
        <w:rPr>
          <w:sz w:val="22"/>
          <w:szCs w:val="22"/>
        </w:rPr>
        <w:t xml:space="preserve">        </w:t>
      </w:r>
      <w:r w:rsidR="0033325F" w:rsidRPr="0033325F">
        <w:rPr>
          <w:sz w:val="22"/>
          <w:szCs w:val="22"/>
        </w:rPr>
        <w:t xml:space="preserve"> tabrakan)</w:t>
      </w:r>
    </w:p>
    <w:p w:rsidR="00E55C48" w:rsidRPr="0033325F" w:rsidRDefault="00E55C48" w:rsidP="0033325F">
      <w:pPr>
        <w:tabs>
          <w:tab w:val="left" w:pos="284"/>
          <w:tab w:val="left" w:pos="426"/>
          <w:tab w:val="left" w:pos="734"/>
          <w:tab w:val="left" w:pos="851"/>
        </w:tabs>
        <w:jc w:val="both"/>
        <w:rPr>
          <w:sz w:val="22"/>
          <w:szCs w:val="22"/>
        </w:rPr>
      </w:pPr>
    </w:p>
    <w:p w:rsidR="0033325F" w:rsidRPr="0033325F" w:rsidRDefault="00FD662C" w:rsidP="0033325F">
      <w:pPr>
        <w:tabs>
          <w:tab w:val="left" w:pos="284"/>
          <w:tab w:val="left" w:pos="426"/>
          <w:tab w:val="left" w:pos="851"/>
        </w:tabs>
        <w:jc w:val="both"/>
        <w:rPr>
          <w:sz w:val="22"/>
          <w:szCs w:val="22"/>
        </w:rPr>
      </w:pPr>
      <w:r w:rsidRPr="0033325F">
        <w:rPr>
          <w:sz w:val="22"/>
          <w:szCs w:val="22"/>
        </w:rPr>
        <w:fldChar w:fldCharType="begin"/>
      </w:r>
      <w:r w:rsidR="0033325F" w:rsidRPr="0033325F">
        <w:rPr>
          <w:sz w:val="22"/>
          <w:szCs w:val="22"/>
        </w:rPr>
        <w:instrText xml:space="preserve"> QUOTE </w:instrText>
      </w:r>
      <w:r w:rsidR="0033325F" w:rsidRPr="0033325F">
        <w:rPr>
          <w:noProof/>
          <w:sz w:val="22"/>
          <w:szCs w:val="22"/>
        </w:rPr>
        <w:drawing>
          <wp:inline distT="0" distB="0" distL="0" distR="0">
            <wp:extent cx="211455" cy="14351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211455" cy="143510"/>
                    </a:xfrm>
                    <a:prstGeom prst="rect">
                      <a:avLst/>
                    </a:prstGeom>
                    <a:noFill/>
                    <a:ln w="9525">
                      <a:noFill/>
                      <a:miter lim="800000"/>
                      <a:headEnd/>
                      <a:tailEnd/>
                    </a:ln>
                  </pic:spPr>
                </pic:pic>
              </a:graphicData>
            </a:graphic>
          </wp:inline>
        </w:drawing>
      </w:r>
      <w:r w:rsidR="0033325F" w:rsidRPr="0033325F">
        <w:rPr>
          <w:sz w:val="22"/>
          <w:szCs w:val="22"/>
        </w:rPr>
        <w:instrText xml:space="preserve"> </w:instrText>
      </w:r>
      <w:r w:rsidRPr="0033325F">
        <w:rPr>
          <w:sz w:val="22"/>
          <w:szCs w:val="22"/>
        </w:rPr>
        <w:fldChar w:fldCharType="end"/>
      </w:r>
      <w:r w:rsidR="00275D36">
        <w:rPr>
          <w:sz w:val="22"/>
          <w:szCs w:val="22"/>
        </w:rPr>
        <w:t>M</w:t>
      </w:r>
      <w:r w:rsidR="00275D36">
        <w:rPr>
          <w:sz w:val="22"/>
          <w:szCs w:val="22"/>
          <w:vertAlign w:val="subscript"/>
        </w:rPr>
        <w:t>1</w:t>
      </w:r>
      <w:r w:rsidR="0033325F" w:rsidRPr="0033325F">
        <w:rPr>
          <w:sz w:val="22"/>
          <w:szCs w:val="22"/>
        </w:rPr>
        <w:tab/>
      </w:r>
      <w:r w:rsidR="00275D36">
        <w:rPr>
          <w:sz w:val="22"/>
          <w:szCs w:val="22"/>
        </w:rPr>
        <w:t xml:space="preserve"> </w:t>
      </w:r>
      <w:r w:rsidR="0033325F" w:rsidRPr="0033325F">
        <w:rPr>
          <w:sz w:val="22"/>
          <w:szCs w:val="22"/>
        </w:rPr>
        <w:t>= 15 kg (berat bumper)</w:t>
      </w:r>
    </w:p>
    <w:p w:rsidR="0033325F" w:rsidRPr="0033325F" w:rsidRDefault="00FD662C" w:rsidP="0033325F">
      <w:pPr>
        <w:tabs>
          <w:tab w:val="left" w:pos="284"/>
          <w:tab w:val="left" w:pos="426"/>
          <w:tab w:val="left" w:pos="851"/>
          <w:tab w:val="left" w:pos="983"/>
        </w:tabs>
        <w:jc w:val="both"/>
        <w:rPr>
          <w:sz w:val="22"/>
          <w:szCs w:val="22"/>
        </w:rPr>
      </w:pPr>
      <w:r w:rsidRPr="0033325F">
        <w:rPr>
          <w:sz w:val="22"/>
          <w:szCs w:val="22"/>
        </w:rPr>
        <w:fldChar w:fldCharType="begin"/>
      </w:r>
      <w:r w:rsidR="0033325F" w:rsidRPr="0033325F">
        <w:rPr>
          <w:sz w:val="22"/>
          <w:szCs w:val="22"/>
        </w:rPr>
        <w:instrText xml:space="preserve"> QUOTE </w:instrText>
      </w:r>
      <w:r w:rsidR="0033325F" w:rsidRPr="0033325F">
        <w:rPr>
          <w:noProof/>
          <w:sz w:val="22"/>
          <w:szCs w:val="22"/>
        </w:rPr>
        <w:drawing>
          <wp:inline distT="0" distB="0" distL="0" distR="0">
            <wp:extent cx="191135" cy="143510"/>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191135" cy="143510"/>
                    </a:xfrm>
                    <a:prstGeom prst="rect">
                      <a:avLst/>
                    </a:prstGeom>
                    <a:noFill/>
                    <a:ln w="9525">
                      <a:noFill/>
                      <a:miter lim="800000"/>
                      <a:headEnd/>
                      <a:tailEnd/>
                    </a:ln>
                  </pic:spPr>
                </pic:pic>
              </a:graphicData>
            </a:graphic>
          </wp:inline>
        </w:drawing>
      </w:r>
      <w:r w:rsidR="0033325F" w:rsidRPr="0033325F">
        <w:rPr>
          <w:sz w:val="22"/>
          <w:szCs w:val="22"/>
        </w:rPr>
        <w:instrText xml:space="preserve"> </w:instrText>
      </w:r>
      <w:r w:rsidRPr="0033325F">
        <w:rPr>
          <w:sz w:val="22"/>
          <w:szCs w:val="22"/>
        </w:rPr>
        <w:fldChar w:fldCharType="end"/>
      </w:r>
      <w:r w:rsidR="00275D36">
        <w:rPr>
          <w:sz w:val="22"/>
          <w:szCs w:val="22"/>
        </w:rPr>
        <w:t>A</w:t>
      </w:r>
      <w:r w:rsidR="00275D36">
        <w:rPr>
          <w:sz w:val="22"/>
          <w:szCs w:val="22"/>
          <w:vertAlign w:val="subscript"/>
        </w:rPr>
        <w:t>v</w:t>
      </w:r>
      <w:r w:rsidR="0033325F" w:rsidRPr="0033325F">
        <w:rPr>
          <w:sz w:val="22"/>
          <w:szCs w:val="22"/>
        </w:rPr>
        <w:tab/>
      </w:r>
      <w:r w:rsidR="00275D36">
        <w:rPr>
          <w:sz w:val="22"/>
          <w:szCs w:val="22"/>
        </w:rPr>
        <w:t xml:space="preserve"> </w:t>
      </w:r>
      <w:r w:rsidR="0033325F" w:rsidRPr="0033325F">
        <w:rPr>
          <w:sz w:val="22"/>
          <w:szCs w:val="22"/>
        </w:rPr>
        <w:t xml:space="preserve">= 10 MPa (0 ≤ </w:t>
      </w:r>
      <w:r w:rsidRPr="0033325F">
        <w:rPr>
          <w:sz w:val="22"/>
          <w:szCs w:val="22"/>
        </w:rPr>
        <w:fldChar w:fldCharType="begin"/>
      </w:r>
      <w:r w:rsidR="0033325F" w:rsidRPr="0033325F">
        <w:rPr>
          <w:sz w:val="22"/>
          <w:szCs w:val="22"/>
        </w:rPr>
        <w:instrText xml:space="preserve"> QUOTE </w:instrText>
      </w:r>
      <w:r w:rsidR="0033325F" w:rsidRPr="0033325F">
        <w:rPr>
          <w:noProof/>
          <w:sz w:val="22"/>
          <w:szCs w:val="22"/>
        </w:rPr>
        <w:drawing>
          <wp:inline distT="0" distB="0" distL="0" distR="0">
            <wp:extent cx="191135" cy="14351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191135" cy="143510"/>
                    </a:xfrm>
                    <a:prstGeom prst="rect">
                      <a:avLst/>
                    </a:prstGeom>
                    <a:noFill/>
                    <a:ln w="9525">
                      <a:noFill/>
                      <a:miter lim="800000"/>
                      <a:headEnd/>
                      <a:tailEnd/>
                    </a:ln>
                  </pic:spPr>
                </pic:pic>
              </a:graphicData>
            </a:graphic>
          </wp:inline>
        </w:drawing>
      </w:r>
      <w:r w:rsidR="0033325F" w:rsidRPr="0033325F">
        <w:rPr>
          <w:sz w:val="22"/>
          <w:szCs w:val="22"/>
        </w:rPr>
        <w:instrText xml:space="preserve"> </w:instrText>
      </w:r>
      <w:r w:rsidRPr="0033325F">
        <w:rPr>
          <w:sz w:val="22"/>
          <w:szCs w:val="22"/>
        </w:rPr>
        <w:fldChar w:fldCharType="separate"/>
      </w:r>
      <w:r w:rsidR="00275D36">
        <w:rPr>
          <w:noProof/>
          <w:sz w:val="22"/>
          <w:szCs w:val="22"/>
        </w:rPr>
        <w:t>A</w:t>
      </w:r>
      <w:r w:rsidR="00275D36">
        <w:rPr>
          <w:noProof/>
          <w:sz w:val="22"/>
          <w:szCs w:val="22"/>
          <w:vertAlign w:val="subscript"/>
        </w:rPr>
        <w:t>v</w:t>
      </w:r>
      <w:r w:rsidRPr="0033325F">
        <w:rPr>
          <w:sz w:val="22"/>
          <w:szCs w:val="22"/>
        </w:rPr>
        <w:fldChar w:fldCharType="end"/>
      </w:r>
      <w:r w:rsidR="0033325F" w:rsidRPr="0033325F">
        <w:rPr>
          <w:sz w:val="22"/>
          <w:szCs w:val="22"/>
        </w:rPr>
        <w:t xml:space="preserve"> ≤ 300)</w:t>
      </w:r>
    </w:p>
    <w:p w:rsidR="0033325F" w:rsidRPr="0033325F" w:rsidRDefault="0033325F" w:rsidP="0033325F">
      <w:pPr>
        <w:tabs>
          <w:tab w:val="left" w:pos="284"/>
          <w:tab w:val="left" w:pos="426"/>
          <w:tab w:val="left" w:pos="851"/>
          <w:tab w:val="left" w:pos="983"/>
        </w:tabs>
        <w:jc w:val="both"/>
        <w:rPr>
          <w:sz w:val="22"/>
          <w:szCs w:val="22"/>
        </w:rPr>
      </w:pPr>
      <w:r w:rsidRPr="0033325F">
        <w:rPr>
          <w:sz w:val="22"/>
          <w:szCs w:val="22"/>
        </w:rPr>
        <w:t>g</w:t>
      </w:r>
      <w:r w:rsidRPr="0033325F">
        <w:rPr>
          <w:sz w:val="22"/>
          <w:szCs w:val="22"/>
        </w:rPr>
        <w:tab/>
      </w:r>
      <w:r w:rsidRPr="0033325F">
        <w:rPr>
          <w:sz w:val="22"/>
          <w:szCs w:val="22"/>
        </w:rPr>
        <w:tab/>
        <w:t>= 10 m/s</w:t>
      </w:r>
    </w:p>
    <w:p w:rsidR="0033325F" w:rsidRPr="0033325F" w:rsidRDefault="0033325F" w:rsidP="0033325F">
      <w:pPr>
        <w:tabs>
          <w:tab w:val="left" w:pos="426"/>
          <w:tab w:val="left" w:pos="851"/>
        </w:tabs>
        <w:jc w:val="both"/>
        <w:rPr>
          <w:sz w:val="22"/>
          <w:szCs w:val="22"/>
        </w:rPr>
      </w:pPr>
      <w:r w:rsidRPr="0033325F">
        <w:rPr>
          <w:sz w:val="22"/>
          <w:szCs w:val="22"/>
        </w:rPr>
        <w:t>a</w:t>
      </w:r>
      <w:r w:rsidRPr="0033325F">
        <w:rPr>
          <w:sz w:val="22"/>
          <w:szCs w:val="22"/>
        </w:rPr>
        <w:tab/>
        <w:t xml:space="preserve">= </w:t>
      </w:r>
      <w:r w:rsidR="00FD662C" w:rsidRPr="0033325F">
        <w:rPr>
          <w:sz w:val="22"/>
          <w:szCs w:val="22"/>
        </w:rPr>
        <w:fldChar w:fldCharType="begin"/>
      </w:r>
      <w:r w:rsidRPr="0033325F">
        <w:rPr>
          <w:sz w:val="22"/>
          <w:szCs w:val="22"/>
        </w:rPr>
        <w:instrText xml:space="preserve"> QUOTE </w:instrText>
      </w:r>
      <w:r w:rsidRPr="0033325F">
        <w:rPr>
          <w:noProof/>
          <w:sz w:val="22"/>
          <w:szCs w:val="22"/>
        </w:rPr>
        <w:drawing>
          <wp:inline distT="0" distB="0" distL="0" distR="0">
            <wp:extent cx="191135" cy="14351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191135" cy="143510"/>
                    </a:xfrm>
                    <a:prstGeom prst="rect">
                      <a:avLst/>
                    </a:prstGeom>
                    <a:noFill/>
                    <a:ln w="9525">
                      <a:noFill/>
                      <a:miter lim="800000"/>
                      <a:headEnd/>
                      <a:tailEnd/>
                    </a:ln>
                  </pic:spPr>
                </pic:pic>
              </a:graphicData>
            </a:graphic>
          </wp:inline>
        </w:drawing>
      </w:r>
      <w:r w:rsidRPr="0033325F">
        <w:rPr>
          <w:sz w:val="22"/>
          <w:szCs w:val="22"/>
        </w:rPr>
        <w:instrText xml:space="preserve"> </w:instrText>
      </w:r>
      <w:r w:rsidR="00FD662C" w:rsidRPr="0033325F">
        <w:rPr>
          <w:sz w:val="22"/>
          <w:szCs w:val="22"/>
        </w:rPr>
        <w:fldChar w:fldCharType="separate"/>
      </w:r>
      <w:r w:rsidR="00275D36">
        <w:rPr>
          <w:noProof/>
          <w:sz w:val="22"/>
          <w:szCs w:val="22"/>
        </w:rPr>
        <w:t>A</w:t>
      </w:r>
      <w:r w:rsidR="00275D36">
        <w:rPr>
          <w:noProof/>
          <w:sz w:val="22"/>
          <w:szCs w:val="22"/>
          <w:vertAlign w:val="subscript"/>
        </w:rPr>
        <w:t>v</w:t>
      </w:r>
      <w:r w:rsidR="00FD662C" w:rsidRPr="0033325F">
        <w:rPr>
          <w:sz w:val="22"/>
          <w:szCs w:val="22"/>
        </w:rPr>
        <w:fldChar w:fldCharType="end"/>
      </w:r>
      <w:r w:rsidRPr="0033325F">
        <w:rPr>
          <w:sz w:val="22"/>
          <w:szCs w:val="22"/>
        </w:rPr>
        <w:t xml:space="preserve"> . g</w:t>
      </w:r>
    </w:p>
    <w:p w:rsidR="0033325F" w:rsidRPr="0033325F" w:rsidRDefault="0033325F" w:rsidP="0033325F">
      <w:pPr>
        <w:tabs>
          <w:tab w:val="left" w:pos="426"/>
          <w:tab w:val="left" w:pos="851"/>
        </w:tabs>
        <w:jc w:val="both"/>
        <w:rPr>
          <w:sz w:val="22"/>
          <w:szCs w:val="22"/>
        </w:rPr>
      </w:pPr>
      <w:r w:rsidRPr="0033325F">
        <w:rPr>
          <w:sz w:val="22"/>
          <w:szCs w:val="22"/>
        </w:rPr>
        <w:tab/>
        <w:t>= 10 MPa.10 m/s = 100 MPa.m/s</w:t>
      </w:r>
    </w:p>
    <w:p w:rsidR="00E55C48" w:rsidRDefault="00E55C48" w:rsidP="0033325F">
      <w:pPr>
        <w:tabs>
          <w:tab w:val="left" w:pos="426"/>
          <w:tab w:val="left" w:pos="851"/>
        </w:tabs>
        <w:jc w:val="both"/>
        <w:rPr>
          <w:sz w:val="22"/>
          <w:szCs w:val="22"/>
        </w:rPr>
      </w:pPr>
    </w:p>
    <w:p w:rsidR="0033325F" w:rsidRDefault="0033325F" w:rsidP="0033325F">
      <w:pPr>
        <w:tabs>
          <w:tab w:val="left" w:pos="426"/>
          <w:tab w:val="left" w:pos="851"/>
        </w:tabs>
        <w:jc w:val="both"/>
        <w:rPr>
          <w:sz w:val="22"/>
          <w:szCs w:val="22"/>
        </w:rPr>
      </w:pPr>
      <w:r w:rsidRPr="0033325F">
        <w:rPr>
          <w:sz w:val="22"/>
          <w:szCs w:val="22"/>
        </w:rPr>
        <w:t>Perubahan jarak waktu terjadi benturan pada bumper adalah:</w:t>
      </w:r>
    </w:p>
    <w:p w:rsidR="00275D36" w:rsidRDefault="00275D36" w:rsidP="0033325F">
      <w:pPr>
        <w:tabs>
          <w:tab w:val="left" w:pos="426"/>
          <w:tab w:val="left" w:pos="851"/>
        </w:tabs>
        <w:jc w:val="both"/>
        <w:rPr>
          <w:sz w:val="22"/>
          <w:szCs w:val="22"/>
        </w:rPr>
      </w:pPr>
    </w:p>
    <w:p w:rsidR="00275D36" w:rsidRPr="0033325F" w:rsidRDefault="003963B7" w:rsidP="0033325F">
      <w:pPr>
        <w:tabs>
          <w:tab w:val="left" w:pos="426"/>
          <w:tab w:val="left" w:pos="851"/>
        </w:tabs>
        <w:jc w:val="both"/>
        <w:rPr>
          <w:sz w:val="22"/>
          <w:szCs w:val="22"/>
        </w:rPr>
      </w:pPr>
      <m:oMathPara>
        <m:oMath>
          <m:r>
            <w:rPr>
              <w:rFonts w:ascii="Cambria Math" w:hAnsi="Cambria Math"/>
              <w:sz w:val="22"/>
              <w:szCs w:val="22"/>
            </w:rPr>
            <m:t>2∆ =</m:t>
          </m:r>
          <m:f>
            <m:fPr>
              <m:ctrlPr>
                <w:rPr>
                  <w:rFonts w:ascii="Cambria Math" w:hAnsi="Cambria Math"/>
                  <w:i/>
                  <w:sz w:val="22"/>
                  <w:szCs w:val="22"/>
                </w:rPr>
              </m:ctrlPr>
            </m:fPr>
            <m:num>
              <m:sSubSup>
                <m:sSubSupPr>
                  <m:ctrlPr>
                    <w:rPr>
                      <w:rFonts w:ascii="Cambria Math" w:hAnsi="Cambria Math"/>
                      <w:i/>
                      <w:sz w:val="22"/>
                      <w:szCs w:val="22"/>
                    </w:rPr>
                  </m:ctrlPr>
                </m:sSubSupPr>
                <m:e>
                  <m:r>
                    <w:rPr>
                      <w:rFonts w:ascii="Cambria Math" w:hAnsi="Cambria Math"/>
                      <w:sz w:val="22"/>
                      <w:szCs w:val="22"/>
                    </w:rPr>
                    <m:t>V</m:t>
                  </m:r>
                </m:e>
                <m:sub>
                  <m:r>
                    <w:rPr>
                      <w:rFonts w:ascii="Cambria Math" w:hAnsi="Cambria Math"/>
                      <w:sz w:val="22"/>
                      <w:szCs w:val="22"/>
                    </w:rPr>
                    <m:t>1</m:t>
                  </m:r>
                </m:sub>
                <m:sup>
                  <m:r>
                    <w:rPr>
                      <w:rFonts w:ascii="Cambria Math" w:hAnsi="Cambria Math"/>
                      <w:sz w:val="22"/>
                      <w:szCs w:val="22"/>
                    </w:rPr>
                    <m:t>2</m:t>
                  </m:r>
                </m:sup>
              </m:sSubSup>
            </m:num>
            <m:den>
              <m:r>
                <w:rPr>
                  <w:rFonts w:ascii="Cambria Math" w:hAnsi="Cambria Math"/>
                  <w:sz w:val="22"/>
                  <w:szCs w:val="22"/>
                </w:rPr>
                <m:t>a</m:t>
              </m:r>
            </m:den>
          </m:f>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30</m:t>
                  </m:r>
                </m:e>
                <m:sup>
                  <m:r>
                    <w:rPr>
                      <w:rFonts w:ascii="Cambria Math" w:hAnsi="Cambria Math"/>
                      <w:sz w:val="22"/>
                      <w:szCs w:val="22"/>
                    </w:rPr>
                    <m:t>2</m:t>
                  </m:r>
                </m:sup>
              </m:sSup>
            </m:num>
            <m:den>
              <m:r>
                <w:rPr>
                  <w:rFonts w:ascii="Cambria Math" w:hAnsi="Cambria Math"/>
                  <w:sz w:val="22"/>
                  <w:szCs w:val="22"/>
                </w:rPr>
                <m:t>100</m:t>
              </m:r>
            </m:den>
          </m:f>
          <m:r>
            <w:rPr>
              <w:rFonts w:ascii="Cambria Math" w:hAnsi="Cambria Math"/>
              <w:sz w:val="22"/>
              <w:szCs w:val="22"/>
            </w:rPr>
            <m:t>=9 MPa</m:t>
          </m:r>
        </m:oMath>
      </m:oMathPara>
    </w:p>
    <w:p w:rsidR="0033325F" w:rsidRPr="0033325F" w:rsidRDefault="0033325F" w:rsidP="0033325F">
      <w:pPr>
        <w:tabs>
          <w:tab w:val="left" w:pos="426"/>
          <w:tab w:val="left" w:pos="851"/>
        </w:tabs>
        <w:jc w:val="both"/>
        <w:rPr>
          <w:position w:val="-10"/>
          <w:sz w:val="22"/>
          <w:szCs w:val="22"/>
        </w:rPr>
      </w:pPr>
    </w:p>
    <w:p w:rsidR="0033325F" w:rsidRPr="0033325F" w:rsidRDefault="0033325F" w:rsidP="0033325F">
      <w:pPr>
        <w:tabs>
          <w:tab w:val="left" w:pos="426"/>
          <w:tab w:val="left" w:pos="851"/>
        </w:tabs>
        <w:jc w:val="both"/>
        <w:rPr>
          <w:sz w:val="22"/>
          <w:szCs w:val="22"/>
        </w:rPr>
      </w:pPr>
    </w:p>
    <w:p w:rsidR="0033325F" w:rsidRPr="0033325F" w:rsidRDefault="0033325F" w:rsidP="0033325F">
      <w:pPr>
        <w:tabs>
          <w:tab w:val="left" w:pos="426"/>
          <w:tab w:val="left" w:pos="851"/>
        </w:tabs>
        <w:jc w:val="both"/>
        <w:rPr>
          <w:sz w:val="22"/>
          <w:szCs w:val="22"/>
        </w:rPr>
      </w:pPr>
      <w:r w:rsidRPr="0033325F">
        <w:rPr>
          <w:sz w:val="22"/>
          <w:szCs w:val="22"/>
        </w:rPr>
        <w:t>Waktu terjadi tabrakan:</w:t>
      </w:r>
    </w:p>
    <w:p w:rsidR="0033325F" w:rsidRDefault="0033325F" w:rsidP="0033325F">
      <w:pPr>
        <w:tabs>
          <w:tab w:val="left" w:pos="426"/>
          <w:tab w:val="left" w:pos="851"/>
        </w:tabs>
        <w:jc w:val="both"/>
        <w:rPr>
          <w:sz w:val="22"/>
          <w:szCs w:val="22"/>
        </w:rPr>
      </w:pPr>
    </w:p>
    <w:p w:rsidR="003963B7" w:rsidRPr="0033325F" w:rsidRDefault="003963B7" w:rsidP="0033325F">
      <w:pPr>
        <w:tabs>
          <w:tab w:val="left" w:pos="426"/>
          <w:tab w:val="left" w:pos="851"/>
        </w:tabs>
        <w:jc w:val="both"/>
        <w:rPr>
          <w:sz w:val="22"/>
          <w:szCs w:val="22"/>
        </w:rPr>
      </w:pPr>
      <m:oMathPara>
        <m:oMath>
          <m:r>
            <w:rPr>
              <w:rFonts w:ascii="Cambria Math" w:hAnsi="Cambria Math"/>
              <w:sz w:val="22"/>
              <w:szCs w:val="22"/>
            </w:rPr>
            <m:t xml:space="preserve">T= </m:t>
          </m:r>
          <m:f>
            <m:fPr>
              <m:ctrlPr>
                <w:rPr>
                  <w:rFonts w:ascii="Cambria Math" w:hAnsi="Cambria Math"/>
                  <w:i/>
                  <w:sz w:val="22"/>
                  <w:szCs w:val="22"/>
                </w:rPr>
              </m:ctrlPr>
            </m:fPr>
            <m:num>
              <m:r>
                <w:rPr>
                  <w:rFonts w:ascii="Cambria Math" w:hAnsi="Cambria Math"/>
                  <w:sz w:val="22"/>
                  <w:szCs w:val="22"/>
                </w:rPr>
                <m:t>2∆</m:t>
              </m:r>
            </m:num>
            <m:den>
              <m:sSubSup>
                <m:sSubSupPr>
                  <m:ctrlPr>
                    <w:rPr>
                      <w:rFonts w:ascii="Cambria Math" w:hAnsi="Cambria Math"/>
                      <w:i/>
                      <w:sz w:val="22"/>
                      <w:szCs w:val="22"/>
                    </w:rPr>
                  </m:ctrlPr>
                </m:sSubSupPr>
                <m:e>
                  <m:r>
                    <w:rPr>
                      <w:rFonts w:ascii="Cambria Math" w:hAnsi="Cambria Math"/>
                      <w:sz w:val="22"/>
                      <w:szCs w:val="22"/>
                    </w:rPr>
                    <m:t>V</m:t>
                  </m:r>
                </m:e>
                <m:sub>
                  <m:r>
                    <w:rPr>
                      <w:rFonts w:ascii="Cambria Math" w:hAnsi="Cambria Math"/>
                      <w:sz w:val="22"/>
                      <w:szCs w:val="22"/>
                    </w:rPr>
                    <m:t>1</m:t>
                  </m:r>
                </m:sub>
                <m:sup>
                  <m:r>
                    <w:rPr>
                      <w:rFonts w:ascii="Cambria Math" w:hAnsi="Cambria Math"/>
                      <w:sz w:val="22"/>
                      <w:szCs w:val="22"/>
                    </w:rPr>
                    <m:t>2</m:t>
                  </m:r>
                </m:sup>
              </m:sSubSup>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9</m:t>
              </m:r>
            </m:num>
            <m:den>
              <m:r>
                <w:rPr>
                  <w:rFonts w:ascii="Cambria Math" w:hAnsi="Cambria Math"/>
                  <w:sz w:val="22"/>
                  <w:szCs w:val="22"/>
                </w:rPr>
                <m:t>30</m:t>
              </m:r>
            </m:den>
          </m:f>
          <m:r>
            <w:rPr>
              <w:rFonts w:ascii="Cambria Math" w:hAnsi="Cambria Math"/>
              <w:sz w:val="22"/>
              <w:szCs w:val="22"/>
            </w:rPr>
            <m:t>=0,3 s=0,0003 μs</m:t>
          </m:r>
        </m:oMath>
      </m:oMathPara>
    </w:p>
    <w:p w:rsidR="003963B7" w:rsidRDefault="003963B7" w:rsidP="003963B7">
      <w:pPr>
        <w:tabs>
          <w:tab w:val="left" w:pos="426"/>
          <w:tab w:val="left" w:pos="851"/>
        </w:tabs>
        <w:jc w:val="both"/>
        <w:rPr>
          <w:sz w:val="22"/>
          <w:szCs w:val="22"/>
        </w:rPr>
      </w:pPr>
    </w:p>
    <w:p w:rsidR="0033325F" w:rsidRDefault="0033325F" w:rsidP="003963B7">
      <w:pPr>
        <w:tabs>
          <w:tab w:val="left" w:pos="426"/>
          <w:tab w:val="left" w:pos="851"/>
        </w:tabs>
        <w:jc w:val="both"/>
        <w:rPr>
          <w:sz w:val="22"/>
          <w:szCs w:val="22"/>
        </w:rPr>
      </w:pPr>
      <w:r w:rsidRPr="0033325F">
        <w:rPr>
          <w:sz w:val="22"/>
          <w:szCs w:val="22"/>
        </w:rPr>
        <w:t>Jarak yang ditempuh:</w:t>
      </w:r>
    </w:p>
    <w:p w:rsidR="003963B7" w:rsidRDefault="003963B7" w:rsidP="003963B7">
      <w:pPr>
        <w:tabs>
          <w:tab w:val="left" w:pos="426"/>
          <w:tab w:val="left" w:pos="851"/>
        </w:tabs>
        <w:jc w:val="both"/>
        <w:rPr>
          <w:sz w:val="22"/>
          <w:szCs w:val="22"/>
        </w:rPr>
      </w:pPr>
    </w:p>
    <w:p w:rsidR="003963B7" w:rsidRPr="0033325F" w:rsidRDefault="00FD662C" w:rsidP="003963B7">
      <w:pPr>
        <w:tabs>
          <w:tab w:val="left" w:pos="426"/>
          <w:tab w:val="left" w:pos="851"/>
        </w:tabs>
        <w:jc w:val="both"/>
        <w:rPr>
          <w:sz w:val="22"/>
          <w:szCs w:val="22"/>
        </w:rPr>
      </w:pPr>
      <m:oMathPara>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1</m:t>
              </m:r>
            </m:sub>
          </m:sSub>
          <m:r>
            <w:rPr>
              <w:rFonts w:ascii="Cambria Math" w:hAnsi="Cambria Math"/>
              <w:sz w:val="22"/>
              <w:szCs w:val="22"/>
            </w:rPr>
            <m:t>=30 ×0,3=9  MPa</m:t>
          </m:r>
        </m:oMath>
      </m:oMathPara>
    </w:p>
    <w:p w:rsidR="003963B7" w:rsidRDefault="003963B7" w:rsidP="0033325F">
      <w:pPr>
        <w:tabs>
          <w:tab w:val="left" w:pos="426"/>
          <w:tab w:val="left" w:pos="851"/>
        </w:tabs>
        <w:jc w:val="both"/>
        <w:rPr>
          <w:sz w:val="22"/>
          <w:szCs w:val="22"/>
        </w:rPr>
      </w:pPr>
    </w:p>
    <w:p w:rsidR="0033325F" w:rsidRPr="0033325F" w:rsidRDefault="0033325F" w:rsidP="0033325F">
      <w:pPr>
        <w:tabs>
          <w:tab w:val="left" w:pos="426"/>
          <w:tab w:val="left" w:pos="851"/>
        </w:tabs>
        <w:jc w:val="both"/>
        <w:rPr>
          <w:sz w:val="22"/>
          <w:szCs w:val="22"/>
        </w:rPr>
      </w:pPr>
      <w:r w:rsidRPr="0033325F">
        <w:rPr>
          <w:sz w:val="22"/>
          <w:szCs w:val="22"/>
        </w:rPr>
        <w:t>Gaya yang terjadi pada bumper saat terjadi benturan  dengan benda lain,diperoleh kesetimbangan momentum seperti pada Gambar 1</w:t>
      </w:r>
      <w:r w:rsidR="003963B7">
        <w:rPr>
          <w:sz w:val="22"/>
          <w:szCs w:val="22"/>
        </w:rPr>
        <w:t>2.</w:t>
      </w:r>
    </w:p>
    <w:p w:rsidR="0033325F" w:rsidRPr="0033325F" w:rsidRDefault="0033325F" w:rsidP="0033325F">
      <w:pPr>
        <w:tabs>
          <w:tab w:val="left" w:pos="3000"/>
          <w:tab w:val="left" w:pos="4620"/>
        </w:tabs>
        <w:jc w:val="both"/>
        <w:rPr>
          <w:sz w:val="22"/>
          <w:szCs w:val="22"/>
        </w:rPr>
      </w:pPr>
    </w:p>
    <w:p w:rsidR="0033325F" w:rsidRPr="003963B7" w:rsidRDefault="00FD662C" w:rsidP="0033325F">
      <w:pPr>
        <w:tabs>
          <w:tab w:val="left" w:pos="1985"/>
          <w:tab w:val="left" w:pos="4620"/>
        </w:tabs>
        <w:jc w:val="both"/>
        <w:rPr>
          <w:sz w:val="22"/>
          <w:szCs w:val="22"/>
          <w:vertAlign w:val="subscript"/>
        </w:rPr>
      </w:pPr>
      <w:r w:rsidRPr="00FD662C">
        <w:rPr>
          <w:noProof/>
          <w:sz w:val="22"/>
          <w:szCs w:val="22"/>
        </w:rPr>
        <w:pict>
          <v:group id="_x0000_s1350" style="position:absolute;left:0;text-align:left;margin-left:12.6pt;margin-top:1.15pt;width:146.2pt;height:22.1pt;z-index:251665408" coordorigin="2892,9038" coordsize="5340,656">
            <v:shape id="_x0000_s1351" type="#_x0000_t32" style="position:absolute;left:2892;top:9379;width:1845;height:0" o:connectortype="straight">
              <v:stroke endarrow="block"/>
            </v:shape>
            <v:oval id="_x0000_s1352" style="position:absolute;left:5007;top:9038;width:1005;height:656"/>
            <v:shape id="_x0000_s1353" type="#_x0000_t32" style="position:absolute;left:6297;top:9378;width:1935;height:1;flip:x" o:connectortype="straight">
              <v:stroke endarrow="block"/>
            </v:shape>
          </v:group>
        </w:pict>
      </w:r>
      <w:r w:rsidR="0055596C">
        <w:rPr>
          <w:sz w:val="22"/>
          <w:szCs w:val="22"/>
        </w:rPr>
        <w:t xml:space="preserve"> </w:t>
      </w:r>
      <w:r w:rsidRPr="0033325F">
        <w:rPr>
          <w:sz w:val="22"/>
          <w:szCs w:val="22"/>
        </w:rPr>
        <w:fldChar w:fldCharType="begin"/>
      </w:r>
      <w:r w:rsidR="0033325F" w:rsidRPr="0033325F">
        <w:rPr>
          <w:sz w:val="22"/>
          <w:szCs w:val="22"/>
        </w:rPr>
        <w:instrText xml:space="preserve"> QUOTE </w:instrText>
      </w:r>
      <w:r w:rsidR="0033325F" w:rsidRPr="0033325F">
        <w:rPr>
          <w:noProof/>
          <w:sz w:val="22"/>
          <w:szCs w:val="22"/>
        </w:rPr>
        <w:drawing>
          <wp:inline distT="0" distB="0" distL="0" distR="0">
            <wp:extent cx="170815" cy="143510"/>
            <wp:effectExtent l="1905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70815" cy="143510"/>
                    </a:xfrm>
                    <a:prstGeom prst="rect">
                      <a:avLst/>
                    </a:prstGeom>
                    <a:noFill/>
                    <a:ln w="9525">
                      <a:noFill/>
                      <a:miter lim="800000"/>
                      <a:headEnd/>
                      <a:tailEnd/>
                    </a:ln>
                  </pic:spPr>
                </pic:pic>
              </a:graphicData>
            </a:graphic>
          </wp:inline>
        </w:drawing>
      </w:r>
      <w:r w:rsidR="0033325F" w:rsidRPr="0033325F">
        <w:rPr>
          <w:sz w:val="22"/>
          <w:szCs w:val="22"/>
        </w:rPr>
        <w:instrText xml:space="preserve"> </w:instrText>
      </w:r>
      <w:r w:rsidRPr="0033325F">
        <w:rPr>
          <w:sz w:val="22"/>
          <w:szCs w:val="22"/>
        </w:rPr>
        <w:fldChar w:fldCharType="separate"/>
      </w:r>
      <w:r w:rsidR="003963B7">
        <w:rPr>
          <w:noProof/>
          <w:sz w:val="22"/>
          <w:szCs w:val="22"/>
        </w:rPr>
        <w:t xml:space="preserve">  F</w:t>
      </w:r>
      <w:r w:rsidR="003963B7">
        <w:rPr>
          <w:noProof/>
          <w:sz w:val="22"/>
          <w:szCs w:val="22"/>
          <w:vertAlign w:val="subscript"/>
        </w:rPr>
        <w:t>1</w:t>
      </w:r>
      <w:r w:rsidRPr="0033325F">
        <w:rPr>
          <w:sz w:val="22"/>
          <w:szCs w:val="22"/>
        </w:rPr>
        <w:fldChar w:fldCharType="end"/>
      </w:r>
      <w:r w:rsidR="0033325F" w:rsidRPr="0033325F">
        <w:rPr>
          <w:sz w:val="22"/>
          <w:szCs w:val="22"/>
        </w:rPr>
        <w:t xml:space="preserve">                                                    </w:t>
      </w:r>
      <w:r w:rsidR="003963B7">
        <w:rPr>
          <w:sz w:val="22"/>
          <w:szCs w:val="22"/>
        </w:rPr>
        <w:t>F</w:t>
      </w:r>
      <w:r w:rsidR="003963B7">
        <w:rPr>
          <w:sz w:val="22"/>
          <w:szCs w:val="22"/>
          <w:vertAlign w:val="subscript"/>
        </w:rPr>
        <w:t>2</w:t>
      </w:r>
    </w:p>
    <w:p w:rsidR="0033325F" w:rsidRPr="0033325F" w:rsidRDefault="0033325F" w:rsidP="0033325F">
      <w:pPr>
        <w:tabs>
          <w:tab w:val="left" w:pos="1985"/>
          <w:tab w:val="left" w:pos="4620"/>
        </w:tabs>
        <w:rPr>
          <w:sz w:val="22"/>
          <w:szCs w:val="22"/>
        </w:rPr>
      </w:pPr>
    </w:p>
    <w:p w:rsidR="0033325F" w:rsidRPr="006E16C5" w:rsidRDefault="0033325F" w:rsidP="0055596C">
      <w:pPr>
        <w:tabs>
          <w:tab w:val="left" w:pos="1985"/>
          <w:tab w:val="left" w:pos="4620"/>
        </w:tabs>
        <w:jc w:val="center"/>
        <w:rPr>
          <w:b/>
        </w:rPr>
      </w:pPr>
      <w:r w:rsidRPr="006E16C5">
        <w:rPr>
          <w:b/>
        </w:rPr>
        <w:t xml:space="preserve">Gambar </w:t>
      </w:r>
      <w:r w:rsidR="003963B7" w:rsidRPr="006E16C5">
        <w:rPr>
          <w:b/>
        </w:rPr>
        <w:t>12</w:t>
      </w:r>
      <w:r w:rsidRPr="006E16C5">
        <w:rPr>
          <w:b/>
        </w:rPr>
        <w:t xml:space="preserve">. Kesetimbangan </w:t>
      </w:r>
      <w:r w:rsidR="0055596C">
        <w:rPr>
          <w:b/>
        </w:rPr>
        <w:t>m</w:t>
      </w:r>
      <w:r w:rsidRPr="006E16C5">
        <w:rPr>
          <w:b/>
        </w:rPr>
        <w:t>omentum</w:t>
      </w:r>
    </w:p>
    <w:p w:rsidR="003963B7" w:rsidRDefault="003963B7" w:rsidP="0033325F">
      <w:pPr>
        <w:tabs>
          <w:tab w:val="left" w:pos="1985"/>
          <w:tab w:val="left" w:pos="4620"/>
        </w:tabs>
        <w:rPr>
          <w:sz w:val="22"/>
          <w:szCs w:val="22"/>
        </w:rPr>
      </w:pPr>
    </w:p>
    <w:p w:rsidR="003963B7" w:rsidRPr="0033325F" w:rsidRDefault="00FD662C" w:rsidP="0033325F">
      <w:pPr>
        <w:tabs>
          <w:tab w:val="left" w:pos="1985"/>
          <w:tab w:val="left" w:pos="4620"/>
        </w:tabs>
        <w:rPr>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1</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=15 kg ×100 m/</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oMath>
      </m:oMathPara>
    </w:p>
    <w:p w:rsidR="003963B7" w:rsidRDefault="003963B7" w:rsidP="0033325F">
      <w:pPr>
        <w:tabs>
          <w:tab w:val="left" w:pos="426"/>
          <w:tab w:val="left" w:pos="851"/>
        </w:tabs>
        <w:rPr>
          <w:sz w:val="22"/>
          <w:szCs w:val="22"/>
        </w:rPr>
      </w:pPr>
    </w:p>
    <w:p w:rsidR="003963B7" w:rsidRDefault="00FD662C" w:rsidP="0033325F">
      <w:pPr>
        <w:tabs>
          <w:tab w:val="left" w:pos="426"/>
          <w:tab w:val="left" w:pos="851"/>
        </w:tabs>
        <w:rPr>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1</m:t>
              </m:r>
            </m:sub>
          </m:sSub>
          <m:r>
            <w:rPr>
              <w:rFonts w:ascii="Cambria Math" w:hAnsi="Cambria Math"/>
              <w:sz w:val="22"/>
              <w:szCs w:val="22"/>
            </w:rPr>
            <m:t xml:space="preserve">=1500 </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1</m:t>
              </m:r>
            </m:sub>
          </m:sSub>
          <m:r>
            <w:rPr>
              <w:rFonts w:ascii="Cambria Math" w:hAnsi="Cambria Math"/>
              <w:sz w:val="22"/>
              <w:szCs w:val="22"/>
            </w:rPr>
            <m:t>kg.m/</m:t>
          </m:r>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 xml:space="preserve"> =1500 N</m:t>
          </m:r>
        </m:oMath>
      </m:oMathPara>
    </w:p>
    <w:p w:rsidR="003963B7" w:rsidRDefault="003963B7" w:rsidP="0033325F">
      <w:pPr>
        <w:tabs>
          <w:tab w:val="left" w:pos="426"/>
          <w:tab w:val="left" w:pos="851"/>
        </w:tabs>
        <w:rPr>
          <w:sz w:val="22"/>
          <w:szCs w:val="22"/>
        </w:rPr>
      </w:pPr>
    </w:p>
    <w:p w:rsidR="003963B7" w:rsidRDefault="00FD662C" w:rsidP="0033325F">
      <w:pPr>
        <w:tabs>
          <w:tab w:val="left" w:pos="426"/>
          <w:tab w:val="left" w:pos="851"/>
        </w:tabs>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 xml:space="preserve">          F</m:t>
              </m:r>
            </m:e>
            <m:sub>
              <m:r>
                <w:rPr>
                  <w:rFonts w:ascii="Cambria Math" w:hAnsi="Cambria Math"/>
                  <w:sz w:val="22"/>
                  <w:szCs w:val="22"/>
                </w:rPr>
                <m:t>2</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2</m:t>
              </m:r>
            </m:sub>
          </m:sSub>
          <m:r>
            <w:rPr>
              <w:rFonts w:ascii="Cambria Math" w:hAnsi="Cambria Math"/>
              <w:sz w:val="22"/>
              <w:szCs w:val="22"/>
            </w:rPr>
            <m:t xml:space="preserve"> . </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oMath>
      </m:oMathPara>
    </w:p>
    <w:p w:rsidR="00AD4DF7" w:rsidRDefault="00AD4DF7" w:rsidP="0033325F">
      <w:pPr>
        <w:tabs>
          <w:tab w:val="left" w:pos="426"/>
          <w:tab w:val="left" w:pos="851"/>
        </w:tabs>
        <w:rPr>
          <w:sz w:val="22"/>
          <w:szCs w:val="22"/>
        </w:rPr>
      </w:pPr>
    </w:p>
    <w:p w:rsidR="00AD4DF7" w:rsidRPr="00AD4DF7" w:rsidRDefault="00AD4DF7" w:rsidP="0033325F">
      <w:pPr>
        <w:tabs>
          <w:tab w:val="left" w:pos="426"/>
          <w:tab w:val="left" w:pos="851"/>
        </w:tabs>
        <w:rPr>
          <w:sz w:val="22"/>
          <w:szCs w:val="22"/>
        </w:rPr>
      </w:pPr>
      <w:r>
        <w:rPr>
          <w:sz w:val="22"/>
          <w:szCs w:val="22"/>
        </w:rPr>
        <w:tab/>
        <w:t>F = F</w:t>
      </w:r>
      <w:r>
        <w:rPr>
          <w:sz w:val="22"/>
          <w:szCs w:val="22"/>
          <w:vertAlign w:val="subscript"/>
        </w:rPr>
        <w:t>1</w:t>
      </w:r>
      <w:r>
        <w:rPr>
          <w:sz w:val="22"/>
          <w:szCs w:val="22"/>
        </w:rPr>
        <w:t xml:space="preserve"> – F</w:t>
      </w:r>
      <w:r>
        <w:rPr>
          <w:sz w:val="22"/>
          <w:szCs w:val="22"/>
          <w:vertAlign w:val="subscript"/>
        </w:rPr>
        <w:t>2</w:t>
      </w:r>
      <w:r>
        <w:rPr>
          <w:sz w:val="22"/>
          <w:szCs w:val="22"/>
        </w:rPr>
        <w:t xml:space="preserve"> = 1500 – 0 = 1500 N</w:t>
      </w:r>
    </w:p>
    <w:p w:rsidR="00AD4DF7" w:rsidRDefault="00AD4DF7" w:rsidP="0033325F">
      <w:pPr>
        <w:tabs>
          <w:tab w:val="left" w:pos="426"/>
          <w:tab w:val="left" w:pos="851"/>
        </w:tabs>
        <w:rPr>
          <w:sz w:val="22"/>
          <w:szCs w:val="22"/>
        </w:rPr>
      </w:pPr>
    </w:p>
    <w:p w:rsidR="0033325F" w:rsidRDefault="0033325F" w:rsidP="0033325F">
      <w:pPr>
        <w:tabs>
          <w:tab w:val="left" w:pos="426"/>
          <w:tab w:val="left" w:pos="851"/>
        </w:tabs>
        <w:rPr>
          <w:sz w:val="22"/>
          <w:szCs w:val="22"/>
        </w:rPr>
      </w:pPr>
      <w:r w:rsidRPr="0033325F">
        <w:rPr>
          <w:sz w:val="22"/>
          <w:szCs w:val="22"/>
        </w:rPr>
        <w:t xml:space="preserve">Luas </w:t>
      </w:r>
      <w:r w:rsidR="00AD4DF7">
        <w:rPr>
          <w:sz w:val="22"/>
          <w:szCs w:val="22"/>
        </w:rPr>
        <w:t xml:space="preserve"> </w:t>
      </w:r>
      <w:r w:rsidRPr="0033325F">
        <w:rPr>
          <w:sz w:val="22"/>
          <w:szCs w:val="22"/>
        </w:rPr>
        <w:t>daerah</w:t>
      </w:r>
      <w:r w:rsidR="00AD4DF7">
        <w:rPr>
          <w:sz w:val="22"/>
          <w:szCs w:val="22"/>
        </w:rPr>
        <w:t xml:space="preserve"> </w:t>
      </w:r>
      <w:r w:rsidRPr="0033325F">
        <w:rPr>
          <w:sz w:val="22"/>
          <w:szCs w:val="22"/>
        </w:rPr>
        <w:t xml:space="preserve"> pembebanan</w:t>
      </w:r>
      <w:r w:rsidR="00AD4DF7">
        <w:rPr>
          <w:sz w:val="22"/>
          <w:szCs w:val="22"/>
        </w:rPr>
        <w:t xml:space="preserve"> </w:t>
      </w:r>
      <w:r w:rsidRPr="0033325F">
        <w:rPr>
          <w:sz w:val="22"/>
          <w:szCs w:val="22"/>
        </w:rPr>
        <w:t xml:space="preserve"> dengan </w:t>
      </w:r>
      <w:r w:rsidR="00AD4DF7">
        <w:rPr>
          <w:sz w:val="22"/>
          <w:szCs w:val="22"/>
        </w:rPr>
        <w:t xml:space="preserve"> </w:t>
      </w:r>
      <w:r w:rsidRPr="0033325F">
        <w:rPr>
          <w:sz w:val="22"/>
          <w:szCs w:val="22"/>
        </w:rPr>
        <w:t>diameter 30 mm (diasumsikan):</w:t>
      </w:r>
    </w:p>
    <w:p w:rsidR="00EC02CD" w:rsidRDefault="00EC02CD" w:rsidP="0033325F">
      <w:pPr>
        <w:tabs>
          <w:tab w:val="left" w:pos="426"/>
          <w:tab w:val="left" w:pos="851"/>
        </w:tabs>
        <w:rPr>
          <w:sz w:val="22"/>
          <w:szCs w:val="22"/>
        </w:rPr>
      </w:pPr>
    </w:p>
    <w:p w:rsidR="00EC02CD" w:rsidRPr="00EC02CD" w:rsidRDefault="00EC02CD" w:rsidP="0033325F">
      <w:pPr>
        <w:tabs>
          <w:tab w:val="left" w:pos="426"/>
          <w:tab w:val="left" w:pos="851"/>
        </w:tabs>
        <w:rPr>
          <w:sz w:val="22"/>
          <w:szCs w:val="22"/>
        </w:rPr>
      </w:pPr>
      <m:oMathPara>
        <m:oMath>
          <m:r>
            <w:rPr>
              <w:rFonts w:ascii="Cambria Math" w:hAnsi="Cambria Math"/>
              <w:sz w:val="22"/>
              <w:szCs w:val="22"/>
            </w:rPr>
            <m:t xml:space="preserve">A= </m:t>
          </m:r>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rPr>
                <m:t>4</m:t>
              </m:r>
            </m:den>
          </m:f>
          <m:r>
            <w:rPr>
              <w:rFonts w:ascii="Cambria Math" w:hAnsi="Cambria Math"/>
              <w:sz w:val="22"/>
              <w:szCs w:val="22"/>
            </w:rPr>
            <m:t xml:space="preserve"> . </m:t>
          </m:r>
          <m:sSup>
            <m:sSupPr>
              <m:ctrlPr>
                <w:rPr>
                  <w:rFonts w:ascii="Cambria Math" w:hAnsi="Cambria Math"/>
                  <w:i/>
                  <w:sz w:val="22"/>
                  <w:szCs w:val="22"/>
                </w:rPr>
              </m:ctrlPr>
            </m:sSupPr>
            <m:e>
              <m:r>
                <w:rPr>
                  <w:rFonts w:ascii="Cambria Math" w:hAnsi="Cambria Math"/>
                  <w:sz w:val="22"/>
                  <w:szCs w:val="22"/>
                </w:rPr>
                <m:t>d</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3,14</m:t>
              </m:r>
            </m:num>
            <m:den>
              <m:r>
                <w:rPr>
                  <w:rFonts w:ascii="Cambria Math" w:hAnsi="Cambria Math"/>
                  <w:sz w:val="22"/>
                  <w:szCs w:val="22"/>
                </w:rPr>
                <m:t>4</m:t>
              </m:r>
            </m:den>
          </m:f>
          <m:r>
            <w:rPr>
              <w:rFonts w:ascii="Cambria Math" w:hAnsi="Cambria Math"/>
              <w:sz w:val="22"/>
              <w:szCs w:val="22"/>
            </w:rPr>
            <m:t xml:space="preserve"> × </m:t>
          </m:r>
          <m:sSup>
            <m:sSupPr>
              <m:ctrlPr>
                <w:rPr>
                  <w:rFonts w:ascii="Cambria Math" w:hAnsi="Cambria Math"/>
                  <w:i/>
                  <w:sz w:val="22"/>
                  <w:szCs w:val="22"/>
                </w:rPr>
              </m:ctrlPr>
            </m:sSupPr>
            <m:e>
              <m:r>
                <w:rPr>
                  <w:rFonts w:ascii="Cambria Math" w:hAnsi="Cambria Math"/>
                  <w:sz w:val="22"/>
                  <w:szCs w:val="22"/>
                </w:rPr>
                <m:t>30</m:t>
              </m:r>
            </m:e>
            <m:sup>
              <m:r>
                <w:rPr>
                  <w:rFonts w:ascii="Cambria Math" w:hAnsi="Cambria Math"/>
                  <w:sz w:val="22"/>
                  <w:szCs w:val="22"/>
                </w:rPr>
                <m:t>2</m:t>
              </m:r>
            </m:sup>
          </m:sSup>
          <m:r>
            <w:rPr>
              <w:rFonts w:ascii="Cambria Math" w:hAnsi="Cambria Math"/>
              <w:sz w:val="22"/>
              <w:szCs w:val="22"/>
            </w:rPr>
            <m:t xml:space="preserve">=706,5 </m:t>
          </m:r>
          <m:sSup>
            <m:sSupPr>
              <m:ctrlPr>
                <w:rPr>
                  <w:rFonts w:ascii="Cambria Math" w:hAnsi="Cambria Math"/>
                  <w:i/>
                  <w:sz w:val="22"/>
                  <w:szCs w:val="22"/>
                </w:rPr>
              </m:ctrlPr>
            </m:sSupPr>
            <m:e>
              <m:r>
                <w:rPr>
                  <w:rFonts w:ascii="Cambria Math" w:hAnsi="Cambria Math"/>
                  <w:sz w:val="22"/>
                  <w:szCs w:val="22"/>
                </w:rPr>
                <m:t>mm</m:t>
              </m:r>
            </m:e>
            <m:sup>
              <m:r>
                <w:rPr>
                  <w:rFonts w:ascii="Cambria Math" w:hAnsi="Cambria Math"/>
                  <w:sz w:val="22"/>
                  <w:szCs w:val="22"/>
                </w:rPr>
                <m:t>2</m:t>
              </m:r>
            </m:sup>
          </m:sSup>
        </m:oMath>
      </m:oMathPara>
    </w:p>
    <w:p w:rsidR="00EC02CD" w:rsidRPr="00EC02CD" w:rsidRDefault="00EC02CD" w:rsidP="0033325F">
      <w:pPr>
        <w:tabs>
          <w:tab w:val="left" w:pos="426"/>
          <w:tab w:val="left" w:pos="851"/>
        </w:tabs>
        <w:rPr>
          <w:sz w:val="22"/>
          <w:szCs w:val="22"/>
        </w:rPr>
      </w:pPr>
      <m:oMathPara>
        <m:oMath>
          <m:r>
            <w:rPr>
              <w:rFonts w:ascii="Cambria Math" w:hAnsi="Cambria Math"/>
              <w:sz w:val="22"/>
              <w:szCs w:val="22"/>
            </w:rPr>
            <m:t>A=706,5 ×</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-6</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oMath>
      </m:oMathPara>
    </w:p>
    <w:p w:rsidR="0033325F" w:rsidRPr="0033325F" w:rsidRDefault="0033325F" w:rsidP="0033325F">
      <w:pPr>
        <w:tabs>
          <w:tab w:val="left" w:pos="426"/>
          <w:tab w:val="left" w:pos="851"/>
        </w:tabs>
        <w:rPr>
          <w:sz w:val="22"/>
          <w:szCs w:val="22"/>
        </w:rPr>
      </w:pPr>
    </w:p>
    <w:p w:rsidR="0033325F" w:rsidRPr="0033325F" w:rsidRDefault="0033325F" w:rsidP="0055596C">
      <w:pPr>
        <w:tabs>
          <w:tab w:val="left" w:pos="426"/>
          <w:tab w:val="left" w:pos="851"/>
        </w:tabs>
        <w:spacing w:line="360" w:lineRule="auto"/>
        <w:rPr>
          <w:sz w:val="22"/>
          <w:szCs w:val="22"/>
        </w:rPr>
      </w:pPr>
      <w:r w:rsidRPr="0033325F">
        <w:rPr>
          <w:sz w:val="22"/>
          <w:szCs w:val="22"/>
        </w:rPr>
        <w:t>Maka, tegangan akan diperoleh:</w:t>
      </w:r>
    </w:p>
    <w:p w:rsidR="0033325F" w:rsidRDefault="001772E1" w:rsidP="0033325F">
      <w:pPr>
        <w:tabs>
          <w:tab w:val="left" w:pos="426"/>
          <w:tab w:val="left" w:pos="851"/>
        </w:tabs>
        <w:rPr>
          <w:sz w:val="22"/>
          <w:szCs w:val="22"/>
        </w:rPr>
      </w:pPr>
      <m:oMathPara>
        <m:oMath>
          <m:r>
            <w:rPr>
              <w:rFonts w:ascii="Cambria Math" w:hAnsi="Cambria Math"/>
              <w:sz w:val="22"/>
              <w:szCs w:val="22"/>
            </w:rPr>
            <m:t xml:space="preserve">σ= </m:t>
          </m:r>
          <m:f>
            <m:fPr>
              <m:ctrlPr>
                <w:rPr>
                  <w:rFonts w:ascii="Cambria Math" w:hAnsi="Cambria Math"/>
                  <w:i/>
                  <w:sz w:val="22"/>
                  <w:szCs w:val="22"/>
                </w:rPr>
              </m:ctrlPr>
            </m:fPr>
            <m:num>
              <m:r>
                <w:rPr>
                  <w:rFonts w:ascii="Cambria Math" w:hAnsi="Cambria Math"/>
                  <w:sz w:val="22"/>
                  <w:szCs w:val="22"/>
                </w:rPr>
                <m:t>F</m:t>
              </m:r>
            </m:num>
            <m:den>
              <m:r>
                <w:rPr>
                  <w:rFonts w:ascii="Cambria Math" w:hAnsi="Cambria Math"/>
                  <w:sz w:val="22"/>
                  <w:szCs w:val="22"/>
                </w:rPr>
                <m:t>A</m:t>
              </m:r>
            </m:den>
          </m:f>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1500</m:t>
              </m:r>
            </m:num>
            <m:den>
              <m:r>
                <w:rPr>
                  <w:rFonts w:ascii="Cambria Math" w:hAnsi="Cambria Math"/>
                  <w:sz w:val="22"/>
                  <w:szCs w:val="22"/>
                </w:rPr>
                <m:t>706,5 ×</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-6</m:t>
                  </m:r>
                </m:sup>
              </m:sSup>
            </m:den>
          </m:f>
          <m:r>
            <w:rPr>
              <w:rFonts w:ascii="Cambria Math" w:hAnsi="Cambria Math"/>
              <w:sz w:val="22"/>
              <w:szCs w:val="22"/>
            </w:rPr>
            <m:t>=2,2×</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6</m:t>
              </m:r>
            </m:sup>
          </m:sSup>
          <m:r>
            <w:rPr>
              <w:rFonts w:ascii="Cambria Math" w:hAnsi="Cambria Math"/>
              <w:sz w:val="22"/>
              <w:szCs w:val="22"/>
            </w:rPr>
            <m:t xml:space="preserve"> Pa</m:t>
          </m:r>
        </m:oMath>
      </m:oMathPara>
    </w:p>
    <w:p w:rsidR="0055596C" w:rsidRDefault="0055596C" w:rsidP="0033325F">
      <w:pPr>
        <w:tabs>
          <w:tab w:val="left" w:pos="426"/>
          <w:tab w:val="left" w:pos="851"/>
        </w:tabs>
        <w:rPr>
          <w:sz w:val="22"/>
          <w:szCs w:val="22"/>
        </w:rPr>
      </w:pPr>
    </w:p>
    <w:p w:rsidR="001772E1" w:rsidRPr="0033325F" w:rsidRDefault="001772E1" w:rsidP="001772E1">
      <w:pPr>
        <w:tabs>
          <w:tab w:val="left" w:pos="426"/>
          <w:tab w:val="left" w:pos="851"/>
        </w:tabs>
        <w:rPr>
          <w:sz w:val="22"/>
          <w:szCs w:val="22"/>
        </w:rPr>
      </w:pPr>
      <w:r>
        <w:rPr>
          <w:sz w:val="22"/>
          <w:szCs w:val="22"/>
        </w:rPr>
        <w:t xml:space="preserve">    </w:t>
      </w:r>
      <m:oMath>
        <m:r>
          <w:rPr>
            <w:rFonts w:ascii="Cambria Math" w:hAnsi="Cambria Math"/>
            <w:sz w:val="22"/>
            <w:szCs w:val="22"/>
          </w:rPr>
          <m:t>σ=2,2   MPa</m:t>
        </m:r>
      </m:oMath>
    </w:p>
    <w:p w:rsidR="001772E1" w:rsidRPr="0033325F" w:rsidRDefault="001772E1" w:rsidP="0033325F">
      <w:pPr>
        <w:tabs>
          <w:tab w:val="left" w:pos="426"/>
          <w:tab w:val="left" w:pos="851"/>
        </w:tabs>
        <w:rPr>
          <w:sz w:val="22"/>
          <w:szCs w:val="22"/>
        </w:rPr>
      </w:pPr>
    </w:p>
    <w:p w:rsidR="0033325F" w:rsidRPr="0033325F" w:rsidRDefault="0033325F" w:rsidP="00337A76">
      <w:pPr>
        <w:tabs>
          <w:tab w:val="left" w:pos="426"/>
          <w:tab w:val="left" w:pos="709"/>
        </w:tabs>
        <w:rPr>
          <w:sz w:val="22"/>
          <w:szCs w:val="22"/>
        </w:rPr>
      </w:pPr>
      <w:r w:rsidRPr="0033325F">
        <w:rPr>
          <w:sz w:val="22"/>
          <w:szCs w:val="22"/>
        </w:rPr>
        <w:tab/>
      </w:r>
      <w:r w:rsidRPr="0033325F">
        <w:rPr>
          <w:sz w:val="22"/>
          <w:szCs w:val="22"/>
        </w:rPr>
        <w:tab/>
      </w:r>
    </w:p>
    <w:p w:rsidR="0033325F" w:rsidRDefault="0033325F" w:rsidP="0033325F">
      <w:pPr>
        <w:tabs>
          <w:tab w:val="left" w:pos="709"/>
        </w:tabs>
        <w:jc w:val="both"/>
        <w:rPr>
          <w:sz w:val="22"/>
          <w:szCs w:val="22"/>
        </w:rPr>
      </w:pPr>
      <w:r w:rsidRPr="0033325F">
        <w:rPr>
          <w:sz w:val="22"/>
          <w:szCs w:val="22"/>
        </w:rPr>
        <w:lastRenderedPageBreak/>
        <w:t xml:space="preserve">Adapun gambar distribusi tegangan normal arah X untuk impak depan dapat dilihat pada Gambar </w:t>
      </w:r>
      <w:r w:rsidR="001772E1">
        <w:rPr>
          <w:sz w:val="22"/>
          <w:szCs w:val="22"/>
        </w:rPr>
        <w:t>13</w:t>
      </w:r>
      <w:r w:rsidRPr="0033325F">
        <w:rPr>
          <w:sz w:val="22"/>
          <w:szCs w:val="22"/>
        </w:rPr>
        <w:t>.</w:t>
      </w:r>
    </w:p>
    <w:p w:rsidR="001772E1" w:rsidRPr="0033325F" w:rsidRDefault="001772E1" w:rsidP="0033325F">
      <w:pPr>
        <w:tabs>
          <w:tab w:val="left" w:pos="709"/>
        </w:tabs>
        <w:jc w:val="both"/>
        <w:rPr>
          <w:sz w:val="22"/>
          <w:szCs w:val="22"/>
        </w:rPr>
      </w:pPr>
    </w:p>
    <w:p w:rsidR="0033325F" w:rsidRPr="0033325F" w:rsidRDefault="0033325F" w:rsidP="001772E1">
      <w:pPr>
        <w:tabs>
          <w:tab w:val="left" w:pos="709"/>
        </w:tabs>
        <w:jc w:val="center"/>
        <w:rPr>
          <w:sz w:val="22"/>
          <w:szCs w:val="22"/>
        </w:rPr>
      </w:pPr>
      <w:r w:rsidRPr="0033325F">
        <w:rPr>
          <w:noProof/>
          <w:sz w:val="22"/>
          <w:szCs w:val="22"/>
        </w:rPr>
        <w:drawing>
          <wp:inline distT="0" distB="0" distL="0" distR="0">
            <wp:extent cx="1802926" cy="1156730"/>
            <wp:effectExtent l="19050" t="0" r="6824" b="0"/>
            <wp:docPr id="1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lum bright="23000"/>
                    </a:blip>
                    <a:srcRect/>
                    <a:stretch>
                      <a:fillRect/>
                    </a:stretch>
                  </pic:blipFill>
                  <pic:spPr bwMode="auto">
                    <a:xfrm>
                      <a:off x="0" y="0"/>
                      <a:ext cx="1803472" cy="1157080"/>
                    </a:xfrm>
                    <a:prstGeom prst="rect">
                      <a:avLst/>
                    </a:prstGeom>
                    <a:noFill/>
                    <a:ln w="9525">
                      <a:noFill/>
                      <a:miter lim="800000"/>
                      <a:headEnd/>
                      <a:tailEnd/>
                    </a:ln>
                  </pic:spPr>
                </pic:pic>
              </a:graphicData>
            </a:graphic>
          </wp:inline>
        </w:drawing>
      </w:r>
    </w:p>
    <w:p w:rsidR="001772E1" w:rsidRDefault="0033325F" w:rsidP="0033325F">
      <w:pPr>
        <w:tabs>
          <w:tab w:val="left" w:pos="709"/>
        </w:tabs>
        <w:jc w:val="center"/>
        <w:rPr>
          <w:b/>
        </w:rPr>
      </w:pPr>
      <w:r w:rsidRPr="001772E1">
        <w:rPr>
          <w:b/>
        </w:rPr>
        <w:t xml:space="preserve">Gambar </w:t>
      </w:r>
      <w:r w:rsidR="001772E1" w:rsidRPr="001772E1">
        <w:rPr>
          <w:b/>
        </w:rPr>
        <w:t>13</w:t>
      </w:r>
      <w:r w:rsidRPr="001772E1">
        <w:rPr>
          <w:b/>
        </w:rPr>
        <w:t xml:space="preserve">. Distribusi </w:t>
      </w:r>
      <w:r w:rsidR="001772E1">
        <w:rPr>
          <w:b/>
        </w:rPr>
        <w:t>t</w:t>
      </w:r>
      <w:r w:rsidRPr="001772E1">
        <w:rPr>
          <w:b/>
        </w:rPr>
        <w:t xml:space="preserve">egangan </w:t>
      </w:r>
      <w:r w:rsidR="001772E1">
        <w:rPr>
          <w:b/>
        </w:rPr>
        <w:t>s</w:t>
      </w:r>
      <w:r w:rsidRPr="001772E1">
        <w:rPr>
          <w:b/>
        </w:rPr>
        <w:t>umbu X</w:t>
      </w:r>
    </w:p>
    <w:p w:rsidR="0033325F" w:rsidRPr="001772E1" w:rsidRDefault="001772E1" w:rsidP="0033325F">
      <w:pPr>
        <w:tabs>
          <w:tab w:val="left" w:pos="709"/>
        </w:tabs>
        <w:jc w:val="center"/>
        <w:rPr>
          <w:b/>
        </w:rPr>
      </w:pPr>
      <w:r>
        <w:rPr>
          <w:b/>
        </w:rPr>
        <w:t xml:space="preserve">            </w:t>
      </w:r>
      <w:r w:rsidR="0033325F" w:rsidRPr="001772E1">
        <w:rPr>
          <w:b/>
        </w:rPr>
        <w:t xml:space="preserve"> Bumper Impak </w:t>
      </w:r>
      <w:r>
        <w:rPr>
          <w:b/>
        </w:rPr>
        <w:t>d</w:t>
      </w:r>
      <w:r w:rsidR="0033325F" w:rsidRPr="001772E1">
        <w:rPr>
          <w:b/>
        </w:rPr>
        <w:t>epan A</w:t>
      </w:r>
    </w:p>
    <w:p w:rsidR="001772E1" w:rsidRDefault="001772E1" w:rsidP="0033325F">
      <w:pPr>
        <w:tabs>
          <w:tab w:val="left" w:pos="709"/>
        </w:tabs>
        <w:jc w:val="both"/>
        <w:rPr>
          <w:sz w:val="22"/>
          <w:szCs w:val="22"/>
        </w:rPr>
      </w:pPr>
    </w:p>
    <w:p w:rsidR="0033325F" w:rsidRDefault="0033325F" w:rsidP="0033325F">
      <w:pPr>
        <w:tabs>
          <w:tab w:val="left" w:pos="709"/>
        </w:tabs>
        <w:jc w:val="both"/>
        <w:rPr>
          <w:sz w:val="22"/>
          <w:szCs w:val="22"/>
        </w:rPr>
      </w:pPr>
      <w:r w:rsidRPr="0033325F">
        <w:rPr>
          <w:sz w:val="22"/>
          <w:szCs w:val="22"/>
        </w:rPr>
        <w:t xml:space="preserve">Pada Gambar </w:t>
      </w:r>
      <w:r w:rsidR="001772E1">
        <w:rPr>
          <w:sz w:val="22"/>
          <w:szCs w:val="22"/>
        </w:rPr>
        <w:t>1</w:t>
      </w:r>
      <w:r w:rsidRPr="0033325F">
        <w:rPr>
          <w:sz w:val="22"/>
          <w:szCs w:val="22"/>
        </w:rPr>
        <w:t>4 dapat dilihat distribusi tegangan arah Z dengan pengimpakan depan.</w:t>
      </w:r>
    </w:p>
    <w:p w:rsidR="001772E1" w:rsidRPr="0033325F" w:rsidRDefault="001772E1" w:rsidP="0033325F">
      <w:pPr>
        <w:tabs>
          <w:tab w:val="left" w:pos="709"/>
        </w:tabs>
        <w:jc w:val="both"/>
        <w:rPr>
          <w:sz w:val="22"/>
          <w:szCs w:val="22"/>
        </w:rPr>
      </w:pPr>
    </w:p>
    <w:p w:rsidR="0033325F" w:rsidRPr="0033325F" w:rsidRDefault="0033325F" w:rsidP="006E16C5">
      <w:pPr>
        <w:tabs>
          <w:tab w:val="left" w:pos="709"/>
        </w:tabs>
        <w:jc w:val="center"/>
        <w:rPr>
          <w:sz w:val="22"/>
          <w:szCs w:val="22"/>
        </w:rPr>
      </w:pPr>
      <w:r w:rsidRPr="0033325F">
        <w:rPr>
          <w:noProof/>
          <w:sz w:val="22"/>
          <w:szCs w:val="22"/>
        </w:rPr>
        <w:drawing>
          <wp:inline distT="0" distB="0" distL="0" distR="0">
            <wp:extent cx="2048586" cy="1076959"/>
            <wp:effectExtent l="19050" t="0" r="8814" b="0"/>
            <wp:docPr id="10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lum bright="23000"/>
                    </a:blip>
                    <a:srcRect/>
                    <a:stretch>
                      <a:fillRect/>
                    </a:stretch>
                  </pic:blipFill>
                  <pic:spPr bwMode="auto">
                    <a:xfrm>
                      <a:off x="0" y="0"/>
                      <a:ext cx="2049052" cy="1077204"/>
                    </a:xfrm>
                    <a:prstGeom prst="rect">
                      <a:avLst/>
                    </a:prstGeom>
                    <a:noFill/>
                    <a:ln w="9525">
                      <a:noFill/>
                      <a:miter lim="800000"/>
                      <a:headEnd/>
                      <a:tailEnd/>
                    </a:ln>
                  </pic:spPr>
                </pic:pic>
              </a:graphicData>
            </a:graphic>
          </wp:inline>
        </w:drawing>
      </w:r>
    </w:p>
    <w:p w:rsidR="001772E1" w:rsidRPr="001772E1" w:rsidRDefault="0033325F" w:rsidP="001772E1">
      <w:pPr>
        <w:tabs>
          <w:tab w:val="left" w:pos="709"/>
        </w:tabs>
        <w:rPr>
          <w:b/>
        </w:rPr>
      </w:pPr>
      <w:r w:rsidRPr="001772E1">
        <w:rPr>
          <w:b/>
        </w:rPr>
        <w:t xml:space="preserve">Gambar </w:t>
      </w:r>
      <w:r w:rsidR="001772E1" w:rsidRPr="001772E1">
        <w:rPr>
          <w:b/>
        </w:rPr>
        <w:t>1</w:t>
      </w:r>
      <w:r w:rsidRPr="001772E1">
        <w:rPr>
          <w:b/>
        </w:rPr>
        <w:t xml:space="preserve">4. Distribusi </w:t>
      </w:r>
      <w:r w:rsidR="001772E1" w:rsidRPr="001772E1">
        <w:rPr>
          <w:b/>
        </w:rPr>
        <w:t>t</w:t>
      </w:r>
      <w:r w:rsidRPr="001772E1">
        <w:rPr>
          <w:b/>
        </w:rPr>
        <w:t xml:space="preserve">egangan </w:t>
      </w:r>
      <w:r w:rsidR="001772E1" w:rsidRPr="001772E1">
        <w:rPr>
          <w:b/>
        </w:rPr>
        <w:t>n</w:t>
      </w:r>
      <w:r w:rsidRPr="001772E1">
        <w:rPr>
          <w:b/>
        </w:rPr>
        <w:t xml:space="preserve">ormal Z </w:t>
      </w:r>
    </w:p>
    <w:p w:rsidR="0033325F" w:rsidRPr="001772E1" w:rsidRDefault="001772E1" w:rsidP="001772E1">
      <w:pPr>
        <w:tabs>
          <w:tab w:val="left" w:pos="709"/>
        </w:tabs>
        <w:rPr>
          <w:b/>
        </w:rPr>
      </w:pPr>
      <w:r w:rsidRPr="001772E1">
        <w:rPr>
          <w:b/>
        </w:rPr>
        <w:t xml:space="preserve">    </w:t>
      </w:r>
      <w:r w:rsidRPr="001772E1">
        <w:rPr>
          <w:b/>
        </w:rPr>
        <w:tab/>
        <w:t xml:space="preserve">       b</w:t>
      </w:r>
      <w:r w:rsidR="0033325F" w:rsidRPr="001772E1">
        <w:rPr>
          <w:b/>
        </w:rPr>
        <w:t xml:space="preserve">umper </w:t>
      </w:r>
      <w:r>
        <w:rPr>
          <w:b/>
        </w:rPr>
        <w:t>i</w:t>
      </w:r>
      <w:r w:rsidR="0033325F" w:rsidRPr="001772E1">
        <w:rPr>
          <w:b/>
        </w:rPr>
        <w:t xml:space="preserve">mpak </w:t>
      </w:r>
      <w:r w:rsidRPr="001772E1">
        <w:rPr>
          <w:b/>
        </w:rPr>
        <w:t>d</w:t>
      </w:r>
      <w:r w:rsidR="0033325F" w:rsidRPr="001772E1">
        <w:rPr>
          <w:b/>
        </w:rPr>
        <w:t>epan A</w:t>
      </w:r>
    </w:p>
    <w:p w:rsidR="0033325F" w:rsidRPr="0033325F" w:rsidRDefault="0033325F" w:rsidP="0033325F">
      <w:pPr>
        <w:tabs>
          <w:tab w:val="left" w:pos="709"/>
        </w:tabs>
        <w:jc w:val="center"/>
        <w:rPr>
          <w:sz w:val="22"/>
          <w:szCs w:val="22"/>
        </w:rPr>
      </w:pPr>
    </w:p>
    <w:p w:rsidR="0033325F" w:rsidRDefault="0033325F" w:rsidP="0033325F">
      <w:pPr>
        <w:tabs>
          <w:tab w:val="left" w:pos="709"/>
        </w:tabs>
        <w:jc w:val="both"/>
        <w:rPr>
          <w:sz w:val="22"/>
          <w:szCs w:val="22"/>
        </w:rPr>
      </w:pPr>
      <w:r w:rsidRPr="0033325F">
        <w:rPr>
          <w:sz w:val="22"/>
          <w:szCs w:val="22"/>
        </w:rPr>
        <w:t xml:space="preserve">Untuk melihat daerah perambatan dari tegangan yang diterima, maka </w:t>
      </w:r>
      <w:r w:rsidRPr="0033325F">
        <w:rPr>
          <w:i/>
          <w:sz w:val="22"/>
          <w:szCs w:val="22"/>
        </w:rPr>
        <w:t xml:space="preserve">countur </w:t>
      </w:r>
      <w:r w:rsidRPr="0033325F">
        <w:rPr>
          <w:sz w:val="22"/>
          <w:szCs w:val="22"/>
        </w:rPr>
        <w:t xml:space="preserve">dapat diperbesar seperti pada Gambar </w:t>
      </w:r>
      <w:r w:rsidR="001772E1">
        <w:rPr>
          <w:sz w:val="22"/>
          <w:szCs w:val="22"/>
        </w:rPr>
        <w:t>15</w:t>
      </w:r>
      <w:r w:rsidRPr="0033325F">
        <w:rPr>
          <w:sz w:val="22"/>
          <w:szCs w:val="22"/>
        </w:rPr>
        <w:t>.</w:t>
      </w:r>
    </w:p>
    <w:p w:rsidR="001772E1" w:rsidRPr="0033325F" w:rsidRDefault="001772E1" w:rsidP="0033325F">
      <w:pPr>
        <w:tabs>
          <w:tab w:val="left" w:pos="709"/>
        </w:tabs>
        <w:jc w:val="both"/>
        <w:rPr>
          <w:sz w:val="22"/>
          <w:szCs w:val="22"/>
        </w:rPr>
      </w:pPr>
    </w:p>
    <w:p w:rsidR="0033325F" w:rsidRPr="0033325F" w:rsidRDefault="0033325F" w:rsidP="001772E1">
      <w:pPr>
        <w:tabs>
          <w:tab w:val="left" w:pos="709"/>
        </w:tabs>
        <w:spacing w:line="480" w:lineRule="auto"/>
        <w:jc w:val="center"/>
        <w:rPr>
          <w:sz w:val="22"/>
          <w:szCs w:val="22"/>
        </w:rPr>
      </w:pPr>
      <w:r w:rsidRPr="0033325F">
        <w:rPr>
          <w:noProof/>
          <w:sz w:val="22"/>
          <w:szCs w:val="22"/>
        </w:rPr>
        <w:drawing>
          <wp:inline distT="0" distB="0" distL="0" distR="0">
            <wp:extent cx="2096353" cy="977457"/>
            <wp:effectExtent l="19050" t="0" r="0" b="0"/>
            <wp:docPr id="10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lum bright="32000"/>
                    </a:blip>
                    <a:srcRect/>
                    <a:stretch>
                      <a:fillRect/>
                    </a:stretch>
                  </pic:blipFill>
                  <pic:spPr bwMode="auto">
                    <a:xfrm>
                      <a:off x="0" y="0"/>
                      <a:ext cx="2099219" cy="978793"/>
                    </a:xfrm>
                    <a:prstGeom prst="rect">
                      <a:avLst/>
                    </a:prstGeom>
                    <a:noFill/>
                    <a:ln w="9525">
                      <a:noFill/>
                      <a:miter lim="800000"/>
                      <a:headEnd/>
                      <a:tailEnd/>
                    </a:ln>
                  </pic:spPr>
                </pic:pic>
              </a:graphicData>
            </a:graphic>
          </wp:inline>
        </w:drawing>
      </w:r>
    </w:p>
    <w:p w:rsidR="001772E1" w:rsidRDefault="001772E1" w:rsidP="0033325F">
      <w:pPr>
        <w:tabs>
          <w:tab w:val="left" w:pos="709"/>
        </w:tabs>
        <w:rPr>
          <w:b/>
        </w:rPr>
      </w:pPr>
      <w:r>
        <w:rPr>
          <w:b/>
        </w:rPr>
        <w:t xml:space="preserve">     </w:t>
      </w:r>
      <w:r w:rsidR="0033325F" w:rsidRPr="001772E1">
        <w:rPr>
          <w:b/>
        </w:rPr>
        <w:t xml:space="preserve">Gambar </w:t>
      </w:r>
      <w:r w:rsidRPr="001772E1">
        <w:rPr>
          <w:b/>
        </w:rPr>
        <w:t>15</w:t>
      </w:r>
      <w:r w:rsidR="0033325F" w:rsidRPr="001772E1">
        <w:rPr>
          <w:b/>
        </w:rPr>
        <w:t xml:space="preserve">. Distribusi </w:t>
      </w:r>
      <w:r w:rsidR="0055596C" w:rsidRPr="001772E1">
        <w:rPr>
          <w:b/>
        </w:rPr>
        <w:t xml:space="preserve">tegangan bumper, </w:t>
      </w:r>
    </w:p>
    <w:p w:rsidR="001772E1" w:rsidRDefault="0055596C" w:rsidP="0033325F">
      <w:pPr>
        <w:tabs>
          <w:tab w:val="left" w:pos="709"/>
        </w:tabs>
        <w:rPr>
          <w:b/>
        </w:rPr>
      </w:pPr>
      <w:r>
        <w:rPr>
          <w:b/>
        </w:rPr>
        <w:t xml:space="preserve">                           </w:t>
      </w:r>
      <w:r w:rsidRPr="001772E1">
        <w:rPr>
          <w:b/>
        </w:rPr>
        <w:t>countur diperbesar impak</w:t>
      </w:r>
    </w:p>
    <w:p w:rsidR="0033325F" w:rsidRPr="001772E1" w:rsidRDefault="0055596C" w:rsidP="0033325F">
      <w:pPr>
        <w:tabs>
          <w:tab w:val="left" w:pos="709"/>
        </w:tabs>
        <w:rPr>
          <w:b/>
        </w:rPr>
      </w:pPr>
      <w:r>
        <w:rPr>
          <w:b/>
        </w:rPr>
        <w:t xml:space="preserve">                          </w:t>
      </w:r>
      <w:r w:rsidRPr="001772E1">
        <w:rPr>
          <w:b/>
        </w:rPr>
        <w:t xml:space="preserve"> depa</w:t>
      </w:r>
      <w:r w:rsidR="0033325F" w:rsidRPr="001772E1">
        <w:rPr>
          <w:b/>
        </w:rPr>
        <w:t>n A</w:t>
      </w:r>
    </w:p>
    <w:p w:rsidR="001772E1" w:rsidRDefault="001772E1" w:rsidP="0033325F">
      <w:pPr>
        <w:tabs>
          <w:tab w:val="left" w:pos="709"/>
        </w:tabs>
        <w:jc w:val="both"/>
        <w:rPr>
          <w:sz w:val="22"/>
          <w:szCs w:val="22"/>
        </w:rPr>
      </w:pPr>
    </w:p>
    <w:p w:rsidR="0033325F" w:rsidRPr="0033325F" w:rsidRDefault="0033325F" w:rsidP="0033325F">
      <w:pPr>
        <w:tabs>
          <w:tab w:val="left" w:pos="709"/>
        </w:tabs>
        <w:jc w:val="both"/>
        <w:rPr>
          <w:sz w:val="22"/>
          <w:szCs w:val="22"/>
        </w:rPr>
      </w:pPr>
      <w:r w:rsidRPr="0033325F">
        <w:rPr>
          <w:sz w:val="22"/>
          <w:szCs w:val="22"/>
        </w:rPr>
        <w:t xml:space="preserve">Hasil distribusi tegangan yang diterima bumper mobil arah X impak depan dapat dilihat pada Gambar </w:t>
      </w:r>
      <w:r w:rsidR="001772E1">
        <w:rPr>
          <w:sz w:val="22"/>
          <w:szCs w:val="22"/>
        </w:rPr>
        <w:t>16</w:t>
      </w:r>
      <w:r w:rsidRPr="0033325F">
        <w:rPr>
          <w:sz w:val="22"/>
          <w:szCs w:val="22"/>
        </w:rPr>
        <w:t>.</w:t>
      </w:r>
    </w:p>
    <w:p w:rsidR="0033325F" w:rsidRPr="0033325F" w:rsidRDefault="0033325F" w:rsidP="006E16C5">
      <w:pPr>
        <w:tabs>
          <w:tab w:val="left" w:pos="709"/>
        </w:tabs>
        <w:spacing w:line="480" w:lineRule="auto"/>
        <w:jc w:val="center"/>
        <w:rPr>
          <w:sz w:val="22"/>
          <w:szCs w:val="22"/>
        </w:rPr>
      </w:pPr>
      <w:r w:rsidRPr="0033325F">
        <w:rPr>
          <w:noProof/>
          <w:sz w:val="22"/>
          <w:szCs w:val="22"/>
        </w:rPr>
        <w:drawing>
          <wp:inline distT="0" distB="0" distL="0" distR="0">
            <wp:extent cx="1966699" cy="1058522"/>
            <wp:effectExtent l="19050" t="0" r="0" b="0"/>
            <wp:docPr id="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1968542" cy="1059514"/>
                    </a:xfrm>
                    <a:prstGeom prst="rect">
                      <a:avLst/>
                    </a:prstGeom>
                    <a:noFill/>
                    <a:ln w="9525">
                      <a:noFill/>
                      <a:miter lim="800000"/>
                      <a:headEnd/>
                      <a:tailEnd/>
                    </a:ln>
                  </pic:spPr>
                </pic:pic>
              </a:graphicData>
            </a:graphic>
          </wp:inline>
        </w:drawing>
      </w:r>
    </w:p>
    <w:p w:rsidR="001772E1" w:rsidRDefault="0033325F" w:rsidP="0033325F">
      <w:pPr>
        <w:tabs>
          <w:tab w:val="left" w:pos="709"/>
        </w:tabs>
        <w:jc w:val="center"/>
        <w:rPr>
          <w:b/>
        </w:rPr>
      </w:pPr>
      <w:r w:rsidRPr="001772E1">
        <w:rPr>
          <w:b/>
        </w:rPr>
        <w:t xml:space="preserve">Gambar </w:t>
      </w:r>
      <w:r w:rsidR="001772E1" w:rsidRPr="001772E1">
        <w:rPr>
          <w:b/>
        </w:rPr>
        <w:t>16</w:t>
      </w:r>
      <w:r w:rsidRPr="001772E1">
        <w:rPr>
          <w:b/>
        </w:rPr>
        <w:t xml:space="preserve">. Distribusi </w:t>
      </w:r>
      <w:r w:rsidR="00B10044">
        <w:rPr>
          <w:b/>
        </w:rPr>
        <w:t>t</w:t>
      </w:r>
      <w:r w:rsidRPr="001772E1">
        <w:rPr>
          <w:b/>
        </w:rPr>
        <w:t xml:space="preserve">egangan </w:t>
      </w:r>
      <w:r w:rsidR="00B10044">
        <w:rPr>
          <w:b/>
        </w:rPr>
        <w:t>s</w:t>
      </w:r>
      <w:r w:rsidRPr="001772E1">
        <w:rPr>
          <w:b/>
        </w:rPr>
        <w:t xml:space="preserve">umbu X </w:t>
      </w:r>
      <w:r w:rsidR="001772E1">
        <w:rPr>
          <w:b/>
        </w:rPr>
        <w:t xml:space="preserve"> </w:t>
      </w:r>
    </w:p>
    <w:p w:rsidR="0033325F" w:rsidRPr="001772E1" w:rsidRDefault="001772E1" w:rsidP="0033325F">
      <w:pPr>
        <w:tabs>
          <w:tab w:val="left" w:pos="709"/>
        </w:tabs>
        <w:jc w:val="center"/>
        <w:rPr>
          <w:b/>
        </w:rPr>
      </w:pPr>
      <w:r>
        <w:rPr>
          <w:b/>
        </w:rPr>
        <w:t xml:space="preserve">          </w:t>
      </w:r>
      <w:r w:rsidR="00B10044">
        <w:rPr>
          <w:b/>
        </w:rPr>
        <w:t xml:space="preserve"> </w:t>
      </w:r>
      <w:r w:rsidR="0055596C">
        <w:rPr>
          <w:b/>
        </w:rPr>
        <w:t xml:space="preserve"> </w:t>
      </w:r>
      <w:r w:rsidR="00B10044">
        <w:rPr>
          <w:b/>
        </w:rPr>
        <w:t>b</w:t>
      </w:r>
      <w:r w:rsidR="0033325F" w:rsidRPr="001772E1">
        <w:rPr>
          <w:b/>
        </w:rPr>
        <w:t xml:space="preserve">umper </w:t>
      </w:r>
      <w:r w:rsidR="00B10044">
        <w:rPr>
          <w:b/>
        </w:rPr>
        <w:t>i</w:t>
      </w:r>
      <w:r w:rsidR="0033325F" w:rsidRPr="001772E1">
        <w:rPr>
          <w:b/>
        </w:rPr>
        <w:t xml:space="preserve">mpak </w:t>
      </w:r>
      <w:r w:rsidR="00B10044">
        <w:rPr>
          <w:b/>
        </w:rPr>
        <w:t>d</w:t>
      </w:r>
      <w:r w:rsidR="0033325F" w:rsidRPr="001772E1">
        <w:rPr>
          <w:b/>
        </w:rPr>
        <w:t>epan B</w:t>
      </w:r>
    </w:p>
    <w:p w:rsidR="001772E1" w:rsidRDefault="001772E1" w:rsidP="0033325F">
      <w:pPr>
        <w:tabs>
          <w:tab w:val="left" w:pos="709"/>
        </w:tabs>
        <w:jc w:val="both"/>
        <w:rPr>
          <w:sz w:val="22"/>
          <w:szCs w:val="22"/>
        </w:rPr>
      </w:pPr>
    </w:p>
    <w:p w:rsidR="0033325F" w:rsidRDefault="0033325F" w:rsidP="0033325F">
      <w:pPr>
        <w:tabs>
          <w:tab w:val="left" w:pos="709"/>
        </w:tabs>
        <w:jc w:val="both"/>
        <w:rPr>
          <w:sz w:val="22"/>
          <w:szCs w:val="22"/>
        </w:rPr>
      </w:pPr>
      <w:r w:rsidRPr="0033325F">
        <w:rPr>
          <w:sz w:val="22"/>
          <w:szCs w:val="22"/>
        </w:rPr>
        <w:lastRenderedPageBreak/>
        <w:t xml:space="preserve">Sedangkan hasil distribusi tegangan yang diterima bumper mobil arah Z impak depan dapat dilihat pada Gambar </w:t>
      </w:r>
      <w:r w:rsidR="00B10044">
        <w:rPr>
          <w:sz w:val="22"/>
          <w:szCs w:val="22"/>
        </w:rPr>
        <w:t>17</w:t>
      </w:r>
      <w:r w:rsidRPr="0033325F">
        <w:rPr>
          <w:sz w:val="22"/>
          <w:szCs w:val="22"/>
        </w:rPr>
        <w:t>.</w:t>
      </w:r>
    </w:p>
    <w:p w:rsidR="00B10044" w:rsidRPr="0033325F" w:rsidRDefault="00B10044" w:rsidP="0033325F">
      <w:pPr>
        <w:tabs>
          <w:tab w:val="left" w:pos="709"/>
        </w:tabs>
        <w:jc w:val="both"/>
        <w:rPr>
          <w:sz w:val="22"/>
          <w:szCs w:val="22"/>
        </w:rPr>
      </w:pPr>
    </w:p>
    <w:p w:rsidR="0033325F" w:rsidRPr="0033325F" w:rsidRDefault="0033325F" w:rsidP="006E16C5">
      <w:pPr>
        <w:tabs>
          <w:tab w:val="left" w:pos="709"/>
        </w:tabs>
        <w:spacing w:line="480" w:lineRule="auto"/>
        <w:jc w:val="center"/>
        <w:rPr>
          <w:sz w:val="22"/>
          <w:szCs w:val="22"/>
        </w:rPr>
      </w:pPr>
      <w:r w:rsidRPr="0033325F">
        <w:rPr>
          <w:noProof/>
          <w:sz w:val="22"/>
          <w:szCs w:val="22"/>
        </w:rPr>
        <w:drawing>
          <wp:inline distT="0" distB="0" distL="0" distR="0">
            <wp:extent cx="1973523" cy="1002823"/>
            <wp:effectExtent l="19050" t="0" r="7677" b="0"/>
            <wp:docPr id="10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1976159" cy="1004163"/>
                    </a:xfrm>
                    <a:prstGeom prst="rect">
                      <a:avLst/>
                    </a:prstGeom>
                    <a:noFill/>
                    <a:ln w="9525">
                      <a:noFill/>
                      <a:miter lim="800000"/>
                      <a:headEnd/>
                      <a:tailEnd/>
                    </a:ln>
                  </pic:spPr>
                </pic:pic>
              </a:graphicData>
            </a:graphic>
          </wp:inline>
        </w:drawing>
      </w:r>
    </w:p>
    <w:p w:rsidR="00B10044" w:rsidRDefault="0033325F" w:rsidP="0033325F">
      <w:pPr>
        <w:tabs>
          <w:tab w:val="left" w:pos="709"/>
        </w:tabs>
        <w:jc w:val="center"/>
        <w:rPr>
          <w:b/>
        </w:rPr>
      </w:pPr>
      <w:r w:rsidRPr="00B10044">
        <w:rPr>
          <w:b/>
        </w:rPr>
        <w:t xml:space="preserve">Gambar </w:t>
      </w:r>
      <w:r w:rsidR="00B10044" w:rsidRPr="00B10044">
        <w:rPr>
          <w:b/>
        </w:rPr>
        <w:t>17.</w:t>
      </w:r>
      <w:r w:rsidRPr="00B10044">
        <w:rPr>
          <w:b/>
        </w:rPr>
        <w:t xml:space="preserve">  Distribusi </w:t>
      </w:r>
      <w:r w:rsidR="00B10044">
        <w:rPr>
          <w:b/>
        </w:rPr>
        <w:t>t</w:t>
      </w:r>
      <w:r w:rsidRPr="00B10044">
        <w:rPr>
          <w:b/>
        </w:rPr>
        <w:t xml:space="preserve">egangan </w:t>
      </w:r>
      <w:r w:rsidR="00B10044">
        <w:rPr>
          <w:b/>
        </w:rPr>
        <w:t>s</w:t>
      </w:r>
      <w:r w:rsidRPr="00B10044">
        <w:rPr>
          <w:b/>
        </w:rPr>
        <w:t>umbu Z</w:t>
      </w:r>
    </w:p>
    <w:p w:rsidR="0033325F" w:rsidRPr="00B10044" w:rsidRDefault="00B10044" w:rsidP="0033325F">
      <w:pPr>
        <w:tabs>
          <w:tab w:val="left" w:pos="709"/>
        </w:tabs>
        <w:jc w:val="center"/>
        <w:rPr>
          <w:b/>
        </w:rPr>
      </w:pPr>
      <w:r>
        <w:rPr>
          <w:b/>
        </w:rPr>
        <w:t xml:space="preserve">            </w:t>
      </w:r>
      <w:r w:rsidR="0033325F" w:rsidRPr="00B10044">
        <w:rPr>
          <w:b/>
        </w:rPr>
        <w:t xml:space="preserve"> </w:t>
      </w:r>
      <w:r>
        <w:rPr>
          <w:b/>
        </w:rPr>
        <w:t>b</w:t>
      </w:r>
      <w:r w:rsidR="0033325F" w:rsidRPr="00B10044">
        <w:rPr>
          <w:b/>
        </w:rPr>
        <w:t xml:space="preserve">umper </w:t>
      </w:r>
      <w:r>
        <w:rPr>
          <w:b/>
        </w:rPr>
        <w:t>i</w:t>
      </w:r>
      <w:r w:rsidR="0033325F" w:rsidRPr="00B10044">
        <w:rPr>
          <w:b/>
        </w:rPr>
        <w:t xml:space="preserve">mpak </w:t>
      </w:r>
      <w:r>
        <w:rPr>
          <w:b/>
        </w:rPr>
        <w:t>d</w:t>
      </w:r>
      <w:r w:rsidR="0033325F" w:rsidRPr="00B10044">
        <w:rPr>
          <w:b/>
        </w:rPr>
        <w:t>epan B</w:t>
      </w:r>
    </w:p>
    <w:p w:rsidR="0033325F" w:rsidRPr="0033325F" w:rsidRDefault="0033325F" w:rsidP="006E16C5">
      <w:pPr>
        <w:tabs>
          <w:tab w:val="left" w:pos="709"/>
        </w:tabs>
        <w:jc w:val="center"/>
        <w:rPr>
          <w:sz w:val="22"/>
          <w:szCs w:val="22"/>
        </w:rPr>
      </w:pPr>
    </w:p>
    <w:p w:rsidR="0033325F" w:rsidRDefault="0033325F" w:rsidP="006E16C5">
      <w:pPr>
        <w:tabs>
          <w:tab w:val="left" w:pos="709"/>
        </w:tabs>
        <w:jc w:val="both"/>
        <w:rPr>
          <w:sz w:val="22"/>
          <w:szCs w:val="22"/>
        </w:rPr>
      </w:pPr>
      <w:r w:rsidRPr="0033325F">
        <w:rPr>
          <w:sz w:val="22"/>
          <w:szCs w:val="22"/>
        </w:rPr>
        <w:t xml:space="preserve">Untuk melihat daerah perambatan dari tegangan yang diterima, maka </w:t>
      </w:r>
      <w:r w:rsidRPr="0033325F">
        <w:rPr>
          <w:i/>
          <w:sz w:val="22"/>
          <w:szCs w:val="22"/>
        </w:rPr>
        <w:t xml:space="preserve">countur </w:t>
      </w:r>
      <w:r w:rsidRPr="0033325F">
        <w:rPr>
          <w:sz w:val="22"/>
          <w:szCs w:val="22"/>
        </w:rPr>
        <w:t xml:space="preserve">dapat diperbesar seperti pada Gambar </w:t>
      </w:r>
      <w:r w:rsidR="006E16C5">
        <w:rPr>
          <w:sz w:val="22"/>
          <w:szCs w:val="22"/>
        </w:rPr>
        <w:t>18</w:t>
      </w:r>
      <w:r w:rsidRPr="0033325F">
        <w:rPr>
          <w:sz w:val="22"/>
          <w:szCs w:val="22"/>
        </w:rPr>
        <w:t>.</w:t>
      </w:r>
    </w:p>
    <w:p w:rsidR="006E16C5" w:rsidRPr="0033325F" w:rsidRDefault="006E16C5" w:rsidP="0033325F">
      <w:pPr>
        <w:tabs>
          <w:tab w:val="left" w:pos="709"/>
        </w:tabs>
        <w:jc w:val="both"/>
        <w:rPr>
          <w:sz w:val="22"/>
          <w:szCs w:val="22"/>
        </w:rPr>
      </w:pPr>
    </w:p>
    <w:p w:rsidR="0033325F" w:rsidRPr="0033325F" w:rsidRDefault="0033325F" w:rsidP="006E16C5">
      <w:pPr>
        <w:tabs>
          <w:tab w:val="left" w:pos="709"/>
        </w:tabs>
        <w:spacing w:line="480" w:lineRule="auto"/>
        <w:jc w:val="center"/>
        <w:rPr>
          <w:sz w:val="22"/>
          <w:szCs w:val="22"/>
        </w:rPr>
      </w:pPr>
      <w:r w:rsidRPr="0033325F">
        <w:rPr>
          <w:noProof/>
          <w:sz w:val="22"/>
          <w:szCs w:val="22"/>
        </w:rPr>
        <w:drawing>
          <wp:inline distT="0" distB="0" distL="0" distR="0">
            <wp:extent cx="2144120" cy="1038241"/>
            <wp:effectExtent l="19050" t="0" r="8530" b="0"/>
            <wp:docPr id="1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lum bright="25000"/>
                    </a:blip>
                    <a:srcRect/>
                    <a:stretch>
                      <a:fillRect/>
                    </a:stretch>
                  </pic:blipFill>
                  <pic:spPr bwMode="auto">
                    <a:xfrm>
                      <a:off x="0" y="0"/>
                      <a:ext cx="2150795" cy="1041473"/>
                    </a:xfrm>
                    <a:prstGeom prst="rect">
                      <a:avLst/>
                    </a:prstGeom>
                    <a:noFill/>
                    <a:ln w="9525">
                      <a:noFill/>
                      <a:miter lim="800000"/>
                      <a:headEnd/>
                      <a:tailEnd/>
                    </a:ln>
                  </pic:spPr>
                </pic:pic>
              </a:graphicData>
            </a:graphic>
          </wp:inline>
        </w:drawing>
      </w:r>
    </w:p>
    <w:p w:rsidR="006E16C5" w:rsidRDefault="0033325F" w:rsidP="0033325F">
      <w:pPr>
        <w:tabs>
          <w:tab w:val="left" w:pos="709"/>
        </w:tabs>
        <w:jc w:val="center"/>
        <w:rPr>
          <w:b/>
        </w:rPr>
      </w:pPr>
      <w:r w:rsidRPr="006E16C5">
        <w:rPr>
          <w:b/>
        </w:rPr>
        <w:t xml:space="preserve">Gambar </w:t>
      </w:r>
      <w:r w:rsidR="006E16C5" w:rsidRPr="006E16C5">
        <w:rPr>
          <w:b/>
        </w:rPr>
        <w:t>18</w:t>
      </w:r>
      <w:r w:rsidRPr="006E16C5">
        <w:rPr>
          <w:b/>
        </w:rPr>
        <w:t xml:space="preserve">. Distribusi </w:t>
      </w:r>
      <w:r w:rsidR="006E16C5" w:rsidRPr="006E16C5">
        <w:rPr>
          <w:b/>
        </w:rPr>
        <w:t xml:space="preserve">tegangan bumper, </w:t>
      </w:r>
    </w:p>
    <w:p w:rsidR="006E16C5" w:rsidRDefault="006E16C5" w:rsidP="006E16C5">
      <w:pPr>
        <w:tabs>
          <w:tab w:val="left" w:pos="709"/>
        </w:tabs>
        <w:rPr>
          <w:b/>
        </w:rPr>
      </w:pPr>
      <w:r>
        <w:rPr>
          <w:b/>
        </w:rPr>
        <w:t xml:space="preserve">                            </w:t>
      </w:r>
      <w:r w:rsidRPr="006E16C5">
        <w:rPr>
          <w:b/>
        </w:rPr>
        <w:t xml:space="preserve">countur diperbesar impak </w:t>
      </w:r>
    </w:p>
    <w:p w:rsidR="0033325F" w:rsidRPr="006E16C5" w:rsidRDefault="006E16C5" w:rsidP="006E16C5">
      <w:pPr>
        <w:tabs>
          <w:tab w:val="left" w:pos="709"/>
        </w:tabs>
        <w:rPr>
          <w:b/>
        </w:rPr>
      </w:pPr>
      <w:r>
        <w:rPr>
          <w:b/>
        </w:rPr>
        <w:tab/>
      </w:r>
      <w:r>
        <w:rPr>
          <w:b/>
        </w:rPr>
        <w:tab/>
        <w:t xml:space="preserve">              </w:t>
      </w:r>
      <w:r w:rsidRPr="006E16C5">
        <w:rPr>
          <w:b/>
        </w:rPr>
        <w:t>depan</w:t>
      </w:r>
      <w:r w:rsidR="0033325F" w:rsidRPr="006E16C5">
        <w:rPr>
          <w:b/>
        </w:rPr>
        <w:t xml:space="preserve"> B</w:t>
      </w:r>
    </w:p>
    <w:p w:rsidR="006E16C5" w:rsidRPr="006E16C5" w:rsidRDefault="006E16C5" w:rsidP="0033325F">
      <w:pPr>
        <w:tabs>
          <w:tab w:val="left" w:pos="709"/>
        </w:tabs>
        <w:jc w:val="both"/>
        <w:rPr>
          <w:b/>
        </w:rPr>
      </w:pPr>
    </w:p>
    <w:p w:rsidR="0033325F" w:rsidRDefault="0033325F" w:rsidP="0033325F">
      <w:pPr>
        <w:tabs>
          <w:tab w:val="left" w:pos="709"/>
        </w:tabs>
        <w:jc w:val="both"/>
        <w:rPr>
          <w:sz w:val="22"/>
          <w:szCs w:val="22"/>
        </w:rPr>
      </w:pPr>
      <w:r w:rsidRPr="0033325F">
        <w:rPr>
          <w:sz w:val="22"/>
          <w:szCs w:val="22"/>
        </w:rPr>
        <w:t xml:space="preserve">Adapun gambar distribusi tegangan normal arah Y untuk impak samping posisi A dapat dilihat pada Gambar </w:t>
      </w:r>
      <w:r w:rsidR="006E16C5">
        <w:rPr>
          <w:sz w:val="22"/>
          <w:szCs w:val="22"/>
        </w:rPr>
        <w:t>19</w:t>
      </w:r>
      <w:r w:rsidRPr="0033325F">
        <w:rPr>
          <w:sz w:val="22"/>
          <w:szCs w:val="22"/>
        </w:rPr>
        <w:t>.</w:t>
      </w:r>
    </w:p>
    <w:p w:rsidR="006E16C5" w:rsidRPr="0033325F" w:rsidRDefault="006E16C5" w:rsidP="0033325F">
      <w:pPr>
        <w:tabs>
          <w:tab w:val="left" w:pos="709"/>
        </w:tabs>
        <w:jc w:val="both"/>
        <w:rPr>
          <w:sz w:val="22"/>
          <w:szCs w:val="22"/>
        </w:rPr>
      </w:pPr>
    </w:p>
    <w:p w:rsidR="0033325F" w:rsidRPr="0033325F" w:rsidRDefault="0033325F" w:rsidP="006E16C5">
      <w:pPr>
        <w:tabs>
          <w:tab w:val="left" w:pos="709"/>
        </w:tabs>
        <w:jc w:val="center"/>
        <w:rPr>
          <w:sz w:val="22"/>
          <w:szCs w:val="22"/>
        </w:rPr>
      </w:pPr>
      <w:r w:rsidRPr="0033325F">
        <w:rPr>
          <w:noProof/>
          <w:sz w:val="22"/>
          <w:szCs w:val="22"/>
        </w:rPr>
        <w:drawing>
          <wp:inline distT="0" distB="0" distL="0" distR="0">
            <wp:extent cx="1993995" cy="958403"/>
            <wp:effectExtent l="19050" t="0" r="6255" b="0"/>
            <wp:docPr id="1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srcRect/>
                    <a:stretch>
                      <a:fillRect/>
                    </a:stretch>
                  </pic:blipFill>
                  <pic:spPr bwMode="auto">
                    <a:xfrm>
                      <a:off x="0" y="0"/>
                      <a:ext cx="1998668" cy="960649"/>
                    </a:xfrm>
                    <a:prstGeom prst="rect">
                      <a:avLst/>
                    </a:prstGeom>
                    <a:noFill/>
                    <a:ln w="9525">
                      <a:noFill/>
                      <a:miter lim="800000"/>
                      <a:headEnd/>
                      <a:tailEnd/>
                    </a:ln>
                  </pic:spPr>
                </pic:pic>
              </a:graphicData>
            </a:graphic>
          </wp:inline>
        </w:drawing>
      </w:r>
    </w:p>
    <w:p w:rsidR="00FC2FCF" w:rsidRDefault="00FC2FCF" w:rsidP="006E16C5">
      <w:pPr>
        <w:tabs>
          <w:tab w:val="left" w:pos="709"/>
        </w:tabs>
        <w:rPr>
          <w:b/>
        </w:rPr>
      </w:pPr>
      <w:r>
        <w:rPr>
          <w:b/>
        </w:rPr>
        <w:t xml:space="preserve">   </w:t>
      </w:r>
      <w:r w:rsidR="0033325F" w:rsidRPr="006E16C5">
        <w:rPr>
          <w:b/>
        </w:rPr>
        <w:t xml:space="preserve">Gambar </w:t>
      </w:r>
      <w:r w:rsidR="006E16C5">
        <w:rPr>
          <w:b/>
        </w:rPr>
        <w:t>19</w:t>
      </w:r>
      <w:r w:rsidR="0033325F" w:rsidRPr="006E16C5">
        <w:rPr>
          <w:b/>
        </w:rPr>
        <w:t xml:space="preserve">. </w:t>
      </w:r>
      <w:r>
        <w:rPr>
          <w:b/>
        </w:rPr>
        <w:t>D</w:t>
      </w:r>
      <w:r w:rsidR="006E16C5" w:rsidRPr="006E16C5">
        <w:rPr>
          <w:b/>
        </w:rPr>
        <w:t>istribusi tegangan</w:t>
      </w:r>
      <w:r w:rsidR="006E16C5">
        <w:rPr>
          <w:b/>
        </w:rPr>
        <w:t xml:space="preserve">  n</w:t>
      </w:r>
      <w:r w:rsidR="0033325F" w:rsidRPr="006E16C5">
        <w:rPr>
          <w:b/>
        </w:rPr>
        <w:t xml:space="preserve">ormal Y </w:t>
      </w:r>
    </w:p>
    <w:p w:rsidR="0033325F" w:rsidRPr="006E16C5" w:rsidRDefault="00FC2FCF" w:rsidP="006E16C5">
      <w:pPr>
        <w:tabs>
          <w:tab w:val="left" w:pos="709"/>
        </w:tabs>
        <w:rPr>
          <w:b/>
        </w:rPr>
      </w:pPr>
      <w:r>
        <w:rPr>
          <w:b/>
        </w:rPr>
        <w:t xml:space="preserve">                         </w:t>
      </w:r>
      <w:r w:rsidR="006E16C5">
        <w:rPr>
          <w:b/>
        </w:rPr>
        <w:t>b</w:t>
      </w:r>
      <w:r w:rsidR="0033325F" w:rsidRPr="006E16C5">
        <w:rPr>
          <w:b/>
        </w:rPr>
        <w:t xml:space="preserve">umper </w:t>
      </w:r>
      <w:r w:rsidR="006E16C5">
        <w:rPr>
          <w:b/>
        </w:rPr>
        <w:t>i</w:t>
      </w:r>
      <w:r w:rsidR="0033325F" w:rsidRPr="006E16C5">
        <w:rPr>
          <w:b/>
        </w:rPr>
        <w:t>mpak</w:t>
      </w:r>
      <w:r>
        <w:rPr>
          <w:b/>
        </w:rPr>
        <w:t xml:space="preserve"> </w:t>
      </w:r>
      <w:r w:rsidR="006E16C5">
        <w:rPr>
          <w:b/>
        </w:rPr>
        <w:t xml:space="preserve"> s</w:t>
      </w:r>
      <w:r w:rsidR="0033325F" w:rsidRPr="006E16C5">
        <w:rPr>
          <w:b/>
        </w:rPr>
        <w:t>amping A</w:t>
      </w:r>
    </w:p>
    <w:p w:rsidR="006E16C5" w:rsidRPr="0033325F" w:rsidRDefault="006E16C5" w:rsidP="006E16C5">
      <w:pPr>
        <w:tabs>
          <w:tab w:val="left" w:pos="709"/>
        </w:tabs>
        <w:jc w:val="center"/>
        <w:rPr>
          <w:sz w:val="22"/>
          <w:szCs w:val="22"/>
        </w:rPr>
      </w:pPr>
    </w:p>
    <w:p w:rsidR="0033325F" w:rsidRPr="0033325F" w:rsidRDefault="0033325F" w:rsidP="0033325F">
      <w:pPr>
        <w:tabs>
          <w:tab w:val="left" w:pos="709"/>
        </w:tabs>
        <w:jc w:val="both"/>
        <w:rPr>
          <w:sz w:val="22"/>
          <w:szCs w:val="22"/>
        </w:rPr>
      </w:pPr>
      <w:r w:rsidRPr="0033325F">
        <w:rPr>
          <w:sz w:val="22"/>
          <w:szCs w:val="22"/>
        </w:rPr>
        <w:t xml:space="preserve">Hasil distribusi tegangan yang diterima bumper mobil arah Z impak samping posisi A dapat dilihat pada Gambar </w:t>
      </w:r>
      <w:r w:rsidR="006E16C5">
        <w:rPr>
          <w:sz w:val="22"/>
          <w:szCs w:val="22"/>
        </w:rPr>
        <w:t>20</w:t>
      </w:r>
      <w:r w:rsidRPr="0033325F">
        <w:rPr>
          <w:sz w:val="22"/>
          <w:szCs w:val="22"/>
        </w:rPr>
        <w:t>.</w:t>
      </w:r>
    </w:p>
    <w:p w:rsidR="0033325F" w:rsidRPr="0033325F" w:rsidRDefault="0033325F" w:rsidP="006E16C5">
      <w:pPr>
        <w:tabs>
          <w:tab w:val="left" w:pos="709"/>
        </w:tabs>
        <w:spacing w:line="480" w:lineRule="auto"/>
        <w:jc w:val="center"/>
        <w:rPr>
          <w:sz w:val="22"/>
          <w:szCs w:val="22"/>
        </w:rPr>
      </w:pPr>
      <w:r w:rsidRPr="0033325F">
        <w:rPr>
          <w:noProof/>
          <w:sz w:val="22"/>
          <w:szCs w:val="22"/>
        </w:rPr>
        <w:drawing>
          <wp:inline distT="0" distB="0" distL="0" distR="0">
            <wp:extent cx="1905284" cy="1023878"/>
            <wp:effectExtent l="19050" t="0" r="0" b="0"/>
            <wp:docPr id="10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lum bright="5000"/>
                    </a:blip>
                    <a:srcRect/>
                    <a:stretch>
                      <a:fillRect/>
                    </a:stretch>
                  </pic:blipFill>
                  <pic:spPr bwMode="auto">
                    <a:xfrm>
                      <a:off x="0" y="0"/>
                      <a:ext cx="1905093" cy="1023776"/>
                    </a:xfrm>
                    <a:prstGeom prst="rect">
                      <a:avLst/>
                    </a:prstGeom>
                    <a:noFill/>
                    <a:ln w="9525">
                      <a:noFill/>
                      <a:miter lim="800000"/>
                      <a:headEnd/>
                      <a:tailEnd/>
                    </a:ln>
                  </pic:spPr>
                </pic:pic>
              </a:graphicData>
            </a:graphic>
          </wp:inline>
        </w:drawing>
      </w:r>
    </w:p>
    <w:p w:rsidR="00FC2FCF" w:rsidRDefault="00FC2FCF" w:rsidP="00FC2FCF">
      <w:pPr>
        <w:tabs>
          <w:tab w:val="left" w:pos="709"/>
        </w:tabs>
        <w:rPr>
          <w:b/>
        </w:rPr>
      </w:pPr>
      <w:r>
        <w:rPr>
          <w:b/>
        </w:rPr>
        <w:t xml:space="preserve">  </w:t>
      </w:r>
      <w:r w:rsidR="0033325F" w:rsidRPr="00FC2FCF">
        <w:rPr>
          <w:b/>
        </w:rPr>
        <w:t xml:space="preserve">Gambar </w:t>
      </w:r>
      <w:r w:rsidR="006E16C5" w:rsidRPr="00FC2FCF">
        <w:rPr>
          <w:b/>
        </w:rPr>
        <w:t>20.</w:t>
      </w:r>
      <w:r w:rsidR="0033325F" w:rsidRPr="00FC2FCF">
        <w:rPr>
          <w:b/>
        </w:rPr>
        <w:t xml:space="preserve"> Distribusi </w:t>
      </w:r>
      <w:r>
        <w:rPr>
          <w:b/>
        </w:rPr>
        <w:t>t</w:t>
      </w:r>
      <w:r w:rsidR="0033325F" w:rsidRPr="00FC2FCF">
        <w:rPr>
          <w:b/>
        </w:rPr>
        <w:t xml:space="preserve">egangan </w:t>
      </w:r>
      <w:r>
        <w:rPr>
          <w:b/>
        </w:rPr>
        <w:t>n</w:t>
      </w:r>
      <w:r w:rsidR="0033325F" w:rsidRPr="00FC2FCF">
        <w:rPr>
          <w:b/>
        </w:rPr>
        <w:t xml:space="preserve">ormal Z </w:t>
      </w:r>
    </w:p>
    <w:p w:rsidR="0033325F" w:rsidRPr="00FC2FCF" w:rsidRDefault="00FC2FCF" w:rsidP="00FC2FCF">
      <w:pPr>
        <w:tabs>
          <w:tab w:val="left" w:pos="709"/>
        </w:tabs>
        <w:rPr>
          <w:b/>
        </w:rPr>
      </w:pPr>
      <w:r>
        <w:rPr>
          <w:b/>
        </w:rPr>
        <w:t xml:space="preserve">                        </w:t>
      </w:r>
      <w:r w:rsidRPr="00FC2FCF">
        <w:rPr>
          <w:b/>
        </w:rPr>
        <w:t>bumper impak samping</w:t>
      </w:r>
      <w:r w:rsidR="0033325F" w:rsidRPr="00FC2FCF">
        <w:rPr>
          <w:b/>
        </w:rPr>
        <w:t xml:space="preserve"> A</w:t>
      </w:r>
    </w:p>
    <w:p w:rsidR="0033325F" w:rsidRDefault="0033325F" w:rsidP="0033325F">
      <w:pPr>
        <w:tabs>
          <w:tab w:val="left" w:pos="709"/>
        </w:tabs>
        <w:jc w:val="both"/>
        <w:rPr>
          <w:sz w:val="22"/>
          <w:szCs w:val="22"/>
        </w:rPr>
      </w:pPr>
      <w:r w:rsidRPr="0033325F">
        <w:rPr>
          <w:sz w:val="22"/>
          <w:szCs w:val="22"/>
        </w:rPr>
        <w:lastRenderedPageBreak/>
        <w:t xml:space="preserve">Untuk memperjelas luas perambatan tegangan yang diterima, maka </w:t>
      </w:r>
      <w:r w:rsidRPr="0033325F">
        <w:rPr>
          <w:i/>
          <w:sz w:val="22"/>
          <w:szCs w:val="22"/>
        </w:rPr>
        <w:t xml:space="preserve">countur </w:t>
      </w:r>
      <w:r w:rsidRPr="0033325F">
        <w:rPr>
          <w:sz w:val="22"/>
          <w:szCs w:val="22"/>
        </w:rPr>
        <w:t xml:space="preserve">dapat diperbesar seperti pada </w:t>
      </w:r>
      <w:r w:rsidR="00FC2FCF">
        <w:rPr>
          <w:sz w:val="22"/>
          <w:szCs w:val="22"/>
        </w:rPr>
        <w:t>G</w:t>
      </w:r>
      <w:r w:rsidRPr="0033325F">
        <w:rPr>
          <w:sz w:val="22"/>
          <w:szCs w:val="22"/>
        </w:rPr>
        <w:t xml:space="preserve">ambar </w:t>
      </w:r>
      <w:r w:rsidR="00FC2FCF">
        <w:rPr>
          <w:sz w:val="22"/>
          <w:szCs w:val="22"/>
        </w:rPr>
        <w:t>21</w:t>
      </w:r>
      <w:r w:rsidRPr="0033325F">
        <w:rPr>
          <w:sz w:val="22"/>
          <w:szCs w:val="22"/>
        </w:rPr>
        <w:t>.</w:t>
      </w:r>
    </w:p>
    <w:p w:rsidR="00FC2FCF" w:rsidRPr="0033325F" w:rsidRDefault="00FC2FCF" w:rsidP="0033325F">
      <w:pPr>
        <w:tabs>
          <w:tab w:val="left" w:pos="709"/>
        </w:tabs>
        <w:jc w:val="both"/>
        <w:rPr>
          <w:sz w:val="22"/>
          <w:szCs w:val="22"/>
        </w:rPr>
      </w:pPr>
    </w:p>
    <w:p w:rsidR="0033325F" w:rsidRPr="0033325F" w:rsidRDefault="0033325F" w:rsidP="006E16C5">
      <w:pPr>
        <w:tabs>
          <w:tab w:val="left" w:pos="709"/>
        </w:tabs>
        <w:spacing w:line="480" w:lineRule="auto"/>
        <w:jc w:val="center"/>
        <w:rPr>
          <w:sz w:val="22"/>
          <w:szCs w:val="22"/>
        </w:rPr>
      </w:pPr>
      <w:r w:rsidRPr="0033325F">
        <w:rPr>
          <w:noProof/>
          <w:sz w:val="22"/>
          <w:szCs w:val="22"/>
        </w:rPr>
        <w:drawing>
          <wp:inline distT="0" distB="0" distL="0" distR="0">
            <wp:extent cx="1925756" cy="901820"/>
            <wp:effectExtent l="19050" t="0" r="0" b="0"/>
            <wp:docPr id="1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1925431" cy="901668"/>
                    </a:xfrm>
                    <a:prstGeom prst="rect">
                      <a:avLst/>
                    </a:prstGeom>
                    <a:noFill/>
                    <a:ln w="9525">
                      <a:noFill/>
                      <a:miter lim="800000"/>
                      <a:headEnd/>
                      <a:tailEnd/>
                    </a:ln>
                  </pic:spPr>
                </pic:pic>
              </a:graphicData>
            </a:graphic>
          </wp:inline>
        </w:drawing>
      </w:r>
    </w:p>
    <w:p w:rsidR="00FC2FCF" w:rsidRDefault="0033325F" w:rsidP="00FC2FCF">
      <w:pPr>
        <w:tabs>
          <w:tab w:val="left" w:pos="709"/>
        </w:tabs>
        <w:jc w:val="center"/>
        <w:rPr>
          <w:b/>
        </w:rPr>
      </w:pPr>
      <w:r w:rsidRPr="00FC2FCF">
        <w:rPr>
          <w:b/>
        </w:rPr>
        <w:t xml:space="preserve">Gambar </w:t>
      </w:r>
      <w:r w:rsidR="00FC2FCF" w:rsidRPr="00FC2FCF">
        <w:rPr>
          <w:b/>
        </w:rPr>
        <w:t>21.</w:t>
      </w:r>
      <w:r w:rsidRPr="00FC2FCF">
        <w:rPr>
          <w:b/>
        </w:rPr>
        <w:t xml:space="preserve"> Distribusi </w:t>
      </w:r>
      <w:r w:rsidR="00FC2FCF" w:rsidRPr="00FC2FCF">
        <w:rPr>
          <w:b/>
        </w:rPr>
        <w:t>tegangan b</w:t>
      </w:r>
      <w:r w:rsidRPr="00FC2FCF">
        <w:rPr>
          <w:b/>
        </w:rPr>
        <w:t xml:space="preserve">umper, </w:t>
      </w:r>
    </w:p>
    <w:p w:rsidR="00FC2FCF" w:rsidRDefault="00FC2FCF" w:rsidP="00FC2FCF">
      <w:pPr>
        <w:rPr>
          <w:b/>
        </w:rPr>
      </w:pPr>
      <w:r>
        <w:rPr>
          <w:b/>
        </w:rPr>
        <w:t xml:space="preserve">                            c</w:t>
      </w:r>
      <w:r w:rsidRPr="00FC2FCF">
        <w:rPr>
          <w:b/>
        </w:rPr>
        <w:t>ountur diperbesar impak</w:t>
      </w:r>
    </w:p>
    <w:p w:rsidR="0033325F" w:rsidRPr="00FC2FCF" w:rsidRDefault="00FC2FCF" w:rsidP="00FC2FCF">
      <w:pPr>
        <w:ind w:left="720" w:firstLine="556"/>
        <w:rPr>
          <w:b/>
        </w:rPr>
      </w:pPr>
      <w:r>
        <w:rPr>
          <w:b/>
        </w:rPr>
        <w:t xml:space="preserve"> </w:t>
      </w:r>
      <w:r w:rsidRPr="00FC2FCF">
        <w:rPr>
          <w:b/>
        </w:rPr>
        <w:t xml:space="preserve"> samping </w:t>
      </w:r>
      <w:r w:rsidR="0033325F" w:rsidRPr="00FC2FCF">
        <w:rPr>
          <w:b/>
        </w:rPr>
        <w:t>A</w:t>
      </w:r>
    </w:p>
    <w:p w:rsidR="00FC2FCF" w:rsidRDefault="00FC2FCF" w:rsidP="00FC2FCF">
      <w:pPr>
        <w:tabs>
          <w:tab w:val="left" w:pos="709"/>
        </w:tabs>
        <w:jc w:val="both"/>
        <w:rPr>
          <w:sz w:val="22"/>
          <w:szCs w:val="22"/>
        </w:rPr>
      </w:pPr>
    </w:p>
    <w:p w:rsidR="0033325F" w:rsidRDefault="0033325F" w:rsidP="00FC2FCF">
      <w:pPr>
        <w:tabs>
          <w:tab w:val="left" w:pos="709"/>
        </w:tabs>
        <w:jc w:val="both"/>
        <w:rPr>
          <w:sz w:val="22"/>
          <w:szCs w:val="22"/>
        </w:rPr>
      </w:pPr>
      <w:r w:rsidRPr="0033325F">
        <w:rPr>
          <w:sz w:val="22"/>
          <w:szCs w:val="22"/>
        </w:rPr>
        <w:t xml:space="preserve">Hasil distribusi tegangan yang diterima bumper mobil arah Y impak samping posisi B dapat dilihat pada Gambar </w:t>
      </w:r>
      <w:r w:rsidR="00FC2FCF">
        <w:rPr>
          <w:sz w:val="22"/>
          <w:szCs w:val="22"/>
        </w:rPr>
        <w:t>22</w:t>
      </w:r>
      <w:r w:rsidRPr="0033325F">
        <w:rPr>
          <w:sz w:val="22"/>
          <w:szCs w:val="22"/>
        </w:rPr>
        <w:t>.</w:t>
      </w:r>
    </w:p>
    <w:p w:rsidR="00FC2FCF" w:rsidRPr="0033325F" w:rsidRDefault="00FC2FCF" w:rsidP="0033325F">
      <w:pPr>
        <w:tabs>
          <w:tab w:val="left" w:pos="709"/>
        </w:tabs>
        <w:jc w:val="both"/>
        <w:rPr>
          <w:sz w:val="22"/>
          <w:szCs w:val="22"/>
        </w:rPr>
      </w:pPr>
    </w:p>
    <w:p w:rsidR="0033325F" w:rsidRPr="0033325F" w:rsidRDefault="0033325F" w:rsidP="00FC2FCF">
      <w:pPr>
        <w:tabs>
          <w:tab w:val="left" w:pos="709"/>
        </w:tabs>
        <w:spacing w:line="480" w:lineRule="auto"/>
        <w:jc w:val="center"/>
        <w:rPr>
          <w:sz w:val="22"/>
          <w:szCs w:val="22"/>
        </w:rPr>
      </w:pPr>
      <w:r w:rsidRPr="0033325F">
        <w:rPr>
          <w:noProof/>
          <w:sz w:val="22"/>
          <w:szCs w:val="22"/>
        </w:rPr>
        <w:drawing>
          <wp:inline distT="0" distB="0" distL="0" distR="0">
            <wp:extent cx="1895093" cy="989462"/>
            <wp:effectExtent l="19050" t="0" r="0" b="0"/>
            <wp:docPr id="1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1894920" cy="989372"/>
                    </a:xfrm>
                    <a:prstGeom prst="rect">
                      <a:avLst/>
                    </a:prstGeom>
                    <a:noFill/>
                    <a:ln w="9525">
                      <a:noFill/>
                      <a:miter lim="800000"/>
                      <a:headEnd/>
                      <a:tailEnd/>
                    </a:ln>
                  </pic:spPr>
                </pic:pic>
              </a:graphicData>
            </a:graphic>
          </wp:inline>
        </w:drawing>
      </w:r>
    </w:p>
    <w:p w:rsidR="00FC2FCF" w:rsidRDefault="00FC2FCF" w:rsidP="00FC2FCF">
      <w:pPr>
        <w:tabs>
          <w:tab w:val="left" w:pos="709"/>
        </w:tabs>
        <w:rPr>
          <w:b/>
        </w:rPr>
      </w:pPr>
      <w:r>
        <w:rPr>
          <w:b/>
        </w:rPr>
        <w:t xml:space="preserve">  </w:t>
      </w:r>
      <w:r w:rsidR="0033325F" w:rsidRPr="00FC2FCF">
        <w:rPr>
          <w:b/>
        </w:rPr>
        <w:t xml:space="preserve">Gambar </w:t>
      </w:r>
      <w:r>
        <w:rPr>
          <w:b/>
        </w:rPr>
        <w:t>22.</w:t>
      </w:r>
      <w:r w:rsidR="0033325F" w:rsidRPr="00FC2FCF">
        <w:rPr>
          <w:b/>
        </w:rPr>
        <w:t xml:space="preserve"> Distribusi </w:t>
      </w:r>
      <w:r w:rsidRPr="00FC2FCF">
        <w:rPr>
          <w:b/>
        </w:rPr>
        <w:t xml:space="preserve">tegangan normal </w:t>
      </w:r>
      <w:r w:rsidR="0033325F" w:rsidRPr="00FC2FCF">
        <w:rPr>
          <w:b/>
        </w:rPr>
        <w:t>Y</w:t>
      </w:r>
    </w:p>
    <w:p w:rsidR="0033325F" w:rsidRPr="00FC2FCF" w:rsidRDefault="00FC2FCF" w:rsidP="00FC2FCF">
      <w:pPr>
        <w:tabs>
          <w:tab w:val="left" w:pos="709"/>
        </w:tabs>
        <w:rPr>
          <w:b/>
        </w:rPr>
      </w:pPr>
      <w:r>
        <w:rPr>
          <w:b/>
        </w:rPr>
        <w:t xml:space="preserve">                       </w:t>
      </w:r>
      <w:r w:rsidR="0033325F" w:rsidRPr="00FC2FCF">
        <w:rPr>
          <w:b/>
        </w:rPr>
        <w:t xml:space="preserve"> </w:t>
      </w:r>
      <w:r w:rsidRPr="00FC2FCF">
        <w:rPr>
          <w:b/>
        </w:rPr>
        <w:t xml:space="preserve">bumper impak samping </w:t>
      </w:r>
      <w:r w:rsidR="0033325F" w:rsidRPr="00FC2FCF">
        <w:rPr>
          <w:b/>
        </w:rPr>
        <w:t>B</w:t>
      </w:r>
    </w:p>
    <w:p w:rsidR="00FC2FCF" w:rsidRDefault="00FC2FCF" w:rsidP="0033325F">
      <w:pPr>
        <w:tabs>
          <w:tab w:val="left" w:pos="709"/>
        </w:tabs>
        <w:jc w:val="both"/>
        <w:rPr>
          <w:sz w:val="22"/>
          <w:szCs w:val="22"/>
        </w:rPr>
      </w:pPr>
    </w:p>
    <w:p w:rsidR="0033325F" w:rsidRDefault="0033325F" w:rsidP="0033325F">
      <w:pPr>
        <w:tabs>
          <w:tab w:val="left" w:pos="709"/>
        </w:tabs>
        <w:jc w:val="both"/>
        <w:rPr>
          <w:sz w:val="22"/>
          <w:szCs w:val="22"/>
        </w:rPr>
      </w:pPr>
      <w:r w:rsidRPr="0033325F">
        <w:rPr>
          <w:sz w:val="22"/>
          <w:szCs w:val="22"/>
        </w:rPr>
        <w:t xml:space="preserve">Hasil distribusi tegangan yang diterima bumper mobil arah Z impak samping posisi B dapat dilihat pada Gambar </w:t>
      </w:r>
      <w:r w:rsidR="00FC2FCF">
        <w:rPr>
          <w:sz w:val="22"/>
          <w:szCs w:val="22"/>
        </w:rPr>
        <w:t>23</w:t>
      </w:r>
      <w:r w:rsidRPr="0033325F">
        <w:rPr>
          <w:sz w:val="22"/>
          <w:szCs w:val="22"/>
        </w:rPr>
        <w:t>.</w:t>
      </w:r>
    </w:p>
    <w:p w:rsidR="00FC2FCF" w:rsidRPr="0033325F" w:rsidRDefault="00FC2FCF" w:rsidP="0033325F">
      <w:pPr>
        <w:tabs>
          <w:tab w:val="left" w:pos="709"/>
        </w:tabs>
        <w:jc w:val="both"/>
        <w:rPr>
          <w:sz w:val="22"/>
          <w:szCs w:val="22"/>
        </w:rPr>
      </w:pPr>
    </w:p>
    <w:p w:rsidR="0033325F" w:rsidRPr="0033325F" w:rsidRDefault="0033325F" w:rsidP="00FC2FCF">
      <w:pPr>
        <w:tabs>
          <w:tab w:val="left" w:pos="709"/>
        </w:tabs>
        <w:spacing w:line="480" w:lineRule="auto"/>
        <w:jc w:val="center"/>
        <w:rPr>
          <w:sz w:val="22"/>
          <w:szCs w:val="22"/>
        </w:rPr>
      </w:pPr>
      <w:r w:rsidRPr="0033325F">
        <w:rPr>
          <w:noProof/>
          <w:sz w:val="22"/>
          <w:szCs w:val="22"/>
        </w:rPr>
        <w:drawing>
          <wp:inline distT="0" distB="0" distL="0" distR="0">
            <wp:extent cx="1905284" cy="917599"/>
            <wp:effectExtent l="19050" t="0" r="0" b="0"/>
            <wp:docPr id="1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1909496" cy="919627"/>
                    </a:xfrm>
                    <a:prstGeom prst="rect">
                      <a:avLst/>
                    </a:prstGeom>
                    <a:noFill/>
                    <a:ln w="9525">
                      <a:noFill/>
                      <a:miter lim="800000"/>
                      <a:headEnd/>
                      <a:tailEnd/>
                    </a:ln>
                  </pic:spPr>
                </pic:pic>
              </a:graphicData>
            </a:graphic>
          </wp:inline>
        </w:drawing>
      </w:r>
    </w:p>
    <w:p w:rsidR="00FC2FCF" w:rsidRDefault="0033325F" w:rsidP="00FC2FCF">
      <w:pPr>
        <w:tabs>
          <w:tab w:val="left" w:pos="709"/>
        </w:tabs>
        <w:jc w:val="center"/>
        <w:rPr>
          <w:b/>
        </w:rPr>
      </w:pPr>
      <w:r w:rsidRPr="00FC2FCF">
        <w:rPr>
          <w:b/>
        </w:rPr>
        <w:t xml:space="preserve">Gambar </w:t>
      </w:r>
      <w:r w:rsidR="00FC2FCF">
        <w:rPr>
          <w:b/>
        </w:rPr>
        <w:t>23</w:t>
      </w:r>
      <w:r w:rsidRPr="00FC2FCF">
        <w:rPr>
          <w:b/>
        </w:rPr>
        <w:t xml:space="preserve">. Distribusi </w:t>
      </w:r>
      <w:r w:rsidR="00FC2FCF">
        <w:rPr>
          <w:b/>
        </w:rPr>
        <w:t>t</w:t>
      </w:r>
      <w:r w:rsidRPr="00FC2FCF">
        <w:rPr>
          <w:b/>
        </w:rPr>
        <w:t xml:space="preserve">egangan </w:t>
      </w:r>
      <w:r w:rsidR="00FC2FCF">
        <w:rPr>
          <w:b/>
        </w:rPr>
        <w:t>n</w:t>
      </w:r>
      <w:r w:rsidRPr="00FC2FCF">
        <w:rPr>
          <w:b/>
        </w:rPr>
        <w:t xml:space="preserve">ormal Z </w:t>
      </w:r>
    </w:p>
    <w:p w:rsidR="0033325F" w:rsidRPr="00FC2FCF" w:rsidRDefault="00FC2FCF" w:rsidP="00FC2FCF">
      <w:pPr>
        <w:tabs>
          <w:tab w:val="left" w:pos="709"/>
        </w:tabs>
        <w:jc w:val="center"/>
        <w:rPr>
          <w:b/>
        </w:rPr>
      </w:pPr>
      <w:r>
        <w:rPr>
          <w:b/>
        </w:rPr>
        <w:t xml:space="preserve">               b</w:t>
      </w:r>
      <w:r w:rsidR="0033325F" w:rsidRPr="00FC2FCF">
        <w:rPr>
          <w:b/>
        </w:rPr>
        <w:t xml:space="preserve">umper </w:t>
      </w:r>
      <w:r>
        <w:rPr>
          <w:b/>
        </w:rPr>
        <w:t>i</w:t>
      </w:r>
      <w:r w:rsidR="0033325F" w:rsidRPr="00FC2FCF">
        <w:rPr>
          <w:b/>
        </w:rPr>
        <w:t xml:space="preserve">mpak </w:t>
      </w:r>
      <w:r>
        <w:rPr>
          <w:b/>
        </w:rPr>
        <w:t>s</w:t>
      </w:r>
      <w:r w:rsidR="0033325F" w:rsidRPr="00FC2FCF">
        <w:rPr>
          <w:b/>
        </w:rPr>
        <w:t>amping B</w:t>
      </w:r>
    </w:p>
    <w:p w:rsidR="0033325F" w:rsidRPr="00FC2FCF" w:rsidRDefault="0033325F" w:rsidP="00FC2FCF">
      <w:pPr>
        <w:tabs>
          <w:tab w:val="left" w:pos="709"/>
        </w:tabs>
        <w:jc w:val="both"/>
        <w:rPr>
          <w:b/>
        </w:rPr>
      </w:pPr>
      <w:r w:rsidRPr="00FC2FCF">
        <w:rPr>
          <w:b/>
        </w:rPr>
        <w:tab/>
      </w:r>
    </w:p>
    <w:p w:rsidR="0033325F" w:rsidRPr="0033325F" w:rsidRDefault="0033325F" w:rsidP="0033325F">
      <w:pPr>
        <w:tabs>
          <w:tab w:val="left" w:pos="709"/>
        </w:tabs>
        <w:jc w:val="both"/>
        <w:rPr>
          <w:sz w:val="22"/>
          <w:szCs w:val="22"/>
        </w:rPr>
      </w:pPr>
      <w:r w:rsidRPr="0033325F">
        <w:rPr>
          <w:sz w:val="22"/>
          <w:szCs w:val="22"/>
        </w:rPr>
        <w:t xml:space="preserve">Untuk memperjelas luas perambatan tegangan yang diterima, maka </w:t>
      </w:r>
      <w:r w:rsidRPr="0033325F">
        <w:rPr>
          <w:i/>
          <w:sz w:val="22"/>
          <w:szCs w:val="22"/>
        </w:rPr>
        <w:t xml:space="preserve">countur </w:t>
      </w:r>
      <w:r w:rsidRPr="0033325F">
        <w:rPr>
          <w:sz w:val="22"/>
          <w:szCs w:val="22"/>
        </w:rPr>
        <w:t xml:space="preserve">dapat diperbesar seperti pada </w:t>
      </w:r>
      <w:r w:rsidR="006C26E5">
        <w:rPr>
          <w:sz w:val="22"/>
          <w:szCs w:val="22"/>
        </w:rPr>
        <w:t>G</w:t>
      </w:r>
      <w:r w:rsidRPr="0033325F">
        <w:rPr>
          <w:sz w:val="22"/>
          <w:szCs w:val="22"/>
        </w:rPr>
        <w:t xml:space="preserve">ambar </w:t>
      </w:r>
      <w:r w:rsidR="006C26E5">
        <w:rPr>
          <w:sz w:val="22"/>
          <w:szCs w:val="22"/>
        </w:rPr>
        <w:t>2</w:t>
      </w:r>
      <w:r w:rsidRPr="0033325F">
        <w:rPr>
          <w:sz w:val="22"/>
          <w:szCs w:val="22"/>
        </w:rPr>
        <w:t>4.</w:t>
      </w:r>
    </w:p>
    <w:p w:rsidR="0033325F" w:rsidRPr="0033325F" w:rsidRDefault="0033325F" w:rsidP="00FC2FCF">
      <w:pPr>
        <w:tabs>
          <w:tab w:val="left" w:pos="709"/>
        </w:tabs>
        <w:spacing w:line="480" w:lineRule="auto"/>
        <w:jc w:val="center"/>
        <w:rPr>
          <w:sz w:val="22"/>
          <w:szCs w:val="22"/>
        </w:rPr>
      </w:pPr>
      <w:r w:rsidRPr="0033325F">
        <w:rPr>
          <w:noProof/>
          <w:sz w:val="22"/>
          <w:szCs w:val="22"/>
        </w:rPr>
        <w:drawing>
          <wp:inline distT="0" distB="0" distL="0" distR="0">
            <wp:extent cx="1925756" cy="1011887"/>
            <wp:effectExtent l="19050" t="0" r="0" b="0"/>
            <wp:docPr id="1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1926434" cy="1012243"/>
                    </a:xfrm>
                    <a:prstGeom prst="rect">
                      <a:avLst/>
                    </a:prstGeom>
                    <a:noFill/>
                    <a:ln w="9525">
                      <a:noFill/>
                      <a:miter lim="800000"/>
                      <a:headEnd/>
                      <a:tailEnd/>
                    </a:ln>
                  </pic:spPr>
                </pic:pic>
              </a:graphicData>
            </a:graphic>
          </wp:inline>
        </w:drawing>
      </w:r>
    </w:p>
    <w:p w:rsidR="006C26E5" w:rsidRDefault="0033325F" w:rsidP="006C26E5">
      <w:pPr>
        <w:tabs>
          <w:tab w:val="left" w:pos="709"/>
        </w:tabs>
        <w:rPr>
          <w:b/>
        </w:rPr>
      </w:pPr>
      <w:r w:rsidRPr="00FC2FCF">
        <w:rPr>
          <w:b/>
        </w:rPr>
        <w:t xml:space="preserve">Gambar </w:t>
      </w:r>
      <w:r w:rsidR="006C26E5">
        <w:rPr>
          <w:b/>
        </w:rPr>
        <w:t>2</w:t>
      </w:r>
      <w:r w:rsidRPr="00FC2FCF">
        <w:rPr>
          <w:b/>
        </w:rPr>
        <w:t xml:space="preserve">4. </w:t>
      </w:r>
      <w:r w:rsidR="006C26E5">
        <w:rPr>
          <w:b/>
        </w:rPr>
        <w:t xml:space="preserve"> </w:t>
      </w:r>
      <w:r w:rsidRPr="00FC2FCF">
        <w:rPr>
          <w:b/>
        </w:rPr>
        <w:t xml:space="preserve">Distribusi </w:t>
      </w:r>
      <w:r w:rsidR="006C26E5" w:rsidRPr="00FC2FCF">
        <w:rPr>
          <w:b/>
        </w:rPr>
        <w:t>tegangan bumper,</w:t>
      </w:r>
    </w:p>
    <w:p w:rsidR="006C26E5" w:rsidRDefault="006C26E5" w:rsidP="006C26E5">
      <w:pPr>
        <w:tabs>
          <w:tab w:val="left" w:pos="709"/>
        </w:tabs>
        <w:rPr>
          <w:b/>
        </w:rPr>
      </w:pPr>
      <w:r>
        <w:rPr>
          <w:b/>
        </w:rPr>
        <w:t xml:space="preserve">              </w:t>
      </w:r>
      <w:r w:rsidRPr="00FC2FCF">
        <w:rPr>
          <w:b/>
        </w:rPr>
        <w:t xml:space="preserve"> </w:t>
      </w:r>
      <w:r>
        <w:rPr>
          <w:b/>
        </w:rPr>
        <w:t xml:space="preserve">        </w:t>
      </w:r>
      <w:r w:rsidRPr="00FC2FCF">
        <w:rPr>
          <w:b/>
        </w:rPr>
        <w:t xml:space="preserve">countur diperbesar impak </w:t>
      </w:r>
    </w:p>
    <w:p w:rsidR="0033325F" w:rsidRPr="00FC2FCF" w:rsidRDefault="006C26E5" w:rsidP="006C26E5">
      <w:pPr>
        <w:tabs>
          <w:tab w:val="left" w:pos="709"/>
        </w:tabs>
        <w:rPr>
          <w:b/>
        </w:rPr>
      </w:pPr>
      <w:r>
        <w:rPr>
          <w:b/>
        </w:rPr>
        <w:t xml:space="preserve">                       </w:t>
      </w:r>
      <w:r w:rsidRPr="00FC2FCF">
        <w:rPr>
          <w:b/>
        </w:rPr>
        <w:t xml:space="preserve">samping </w:t>
      </w:r>
      <w:r w:rsidR="0033325F" w:rsidRPr="00FC2FCF">
        <w:rPr>
          <w:b/>
        </w:rPr>
        <w:t>B</w:t>
      </w:r>
    </w:p>
    <w:p w:rsidR="0033325F" w:rsidRPr="0033325F" w:rsidRDefault="0033325F" w:rsidP="0033325F">
      <w:pPr>
        <w:tabs>
          <w:tab w:val="left" w:pos="709"/>
        </w:tabs>
        <w:jc w:val="both"/>
        <w:rPr>
          <w:sz w:val="22"/>
          <w:szCs w:val="22"/>
        </w:rPr>
      </w:pPr>
      <w:r w:rsidRPr="0033325F">
        <w:rPr>
          <w:sz w:val="22"/>
          <w:szCs w:val="22"/>
        </w:rPr>
        <w:lastRenderedPageBreak/>
        <w:t xml:space="preserve">Grafik distribusi tegangan yang diterima bumper mobil impak depan pada lokasi A dapat dilihat pada Gambar </w:t>
      </w:r>
      <w:r w:rsidR="00337FE3">
        <w:rPr>
          <w:sz w:val="22"/>
          <w:szCs w:val="22"/>
        </w:rPr>
        <w:t>25</w:t>
      </w:r>
      <w:r w:rsidRPr="0033325F">
        <w:rPr>
          <w:sz w:val="22"/>
          <w:szCs w:val="22"/>
        </w:rPr>
        <w:t>.</w:t>
      </w:r>
    </w:p>
    <w:p w:rsidR="00337FE3" w:rsidRDefault="00FD662C" w:rsidP="0033325F">
      <w:pPr>
        <w:tabs>
          <w:tab w:val="left" w:pos="709"/>
        </w:tabs>
        <w:jc w:val="both"/>
        <w:rPr>
          <w:sz w:val="22"/>
          <w:szCs w:val="22"/>
        </w:rPr>
      </w:pPr>
      <w:r>
        <w:rPr>
          <w:noProof/>
          <w:sz w:val="22"/>
          <w:szCs w:val="22"/>
        </w:rPr>
        <w:pict>
          <v:rect id="_x0000_s1354" style="position:absolute;left:0;text-align:left;margin-left:-6.5pt;margin-top:9.5pt;width:77.15pt;height:14.85pt;z-index:251666432" stroked="f">
            <v:textbox style="mso-next-textbox:#_x0000_s1354">
              <w:txbxContent>
                <w:p w:rsidR="001772E1" w:rsidRPr="002408B3" w:rsidRDefault="001772E1" w:rsidP="0033325F">
                  <w:pPr>
                    <w:rPr>
                      <w:sz w:val="16"/>
                      <w:szCs w:val="16"/>
                    </w:rPr>
                  </w:pPr>
                  <w:r w:rsidRPr="002408B3">
                    <w:rPr>
                      <w:sz w:val="16"/>
                      <w:szCs w:val="16"/>
                    </w:rPr>
                    <w:t>Tegangan (MPa)</w:t>
                  </w:r>
                </w:p>
              </w:txbxContent>
            </v:textbox>
          </v:rect>
        </w:pict>
      </w:r>
    </w:p>
    <w:p w:rsidR="00337FE3" w:rsidRDefault="00337FE3" w:rsidP="0033325F">
      <w:pPr>
        <w:tabs>
          <w:tab w:val="left" w:pos="709"/>
        </w:tabs>
        <w:jc w:val="both"/>
        <w:rPr>
          <w:sz w:val="22"/>
          <w:szCs w:val="22"/>
        </w:rPr>
      </w:pPr>
    </w:p>
    <w:p w:rsidR="0033325F" w:rsidRPr="0033325F" w:rsidRDefault="00337FE3" w:rsidP="0033325F">
      <w:pPr>
        <w:tabs>
          <w:tab w:val="left" w:pos="709"/>
        </w:tabs>
        <w:jc w:val="both"/>
        <w:rPr>
          <w:sz w:val="22"/>
          <w:szCs w:val="22"/>
        </w:rPr>
      </w:pPr>
      <w:r w:rsidRPr="0033325F">
        <w:rPr>
          <w:noProof/>
          <w:sz w:val="22"/>
          <w:szCs w:val="22"/>
        </w:rPr>
        <w:drawing>
          <wp:inline distT="0" distB="0" distL="0" distR="0">
            <wp:extent cx="2437547" cy="1093097"/>
            <wp:effectExtent l="19050" t="0" r="853" b="0"/>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srcRect/>
                    <a:stretch>
                      <a:fillRect/>
                    </a:stretch>
                  </pic:blipFill>
                  <pic:spPr bwMode="auto">
                    <a:xfrm>
                      <a:off x="0" y="0"/>
                      <a:ext cx="2437742" cy="1093184"/>
                    </a:xfrm>
                    <a:prstGeom prst="rect">
                      <a:avLst/>
                    </a:prstGeom>
                    <a:noFill/>
                    <a:ln w="9525">
                      <a:noFill/>
                      <a:miter lim="800000"/>
                      <a:headEnd/>
                      <a:tailEnd/>
                    </a:ln>
                  </pic:spPr>
                </pic:pic>
              </a:graphicData>
            </a:graphic>
          </wp:inline>
        </w:drawing>
      </w:r>
    </w:p>
    <w:p w:rsidR="0033325F" w:rsidRPr="0033325F" w:rsidRDefault="0033325F" w:rsidP="00337FE3">
      <w:pPr>
        <w:tabs>
          <w:tab w:val="left" w:pos="709"/>
        </w:tabs>
        <w:jc w:val="center"/>
        <w:rPr>
          <w:noProof/>
          <w:sz w:val="22"/>
          <w:szCs w:val="22"/>
        </w:rPr>
      </w:pPr>
    </w:p>
    <w:p w:rsidR="0033325F" w:rsidRPr="0033325F" w:rsidRDefault="0033325F" w:rsidP="0033325F">
      <w:pPr>
        <w:tabs>
          <w:tab w:val="left" w:pos="709"/>
        </w:tabs>
        <w:rPr>
          <w:sz w:val="22"/>
          <w:szCs w:val="22"/>
        </w:rPr>
      </w:pPr>
      <w:bookmarkStart w:id="106" w:name="_Toc7012071"/>
      <w:bookmarkStart w:id="107" w:name="_Toc3852675"/>
    </w:p>
    <w:p w:rsidR="00337FE3" w:rsidRDefault="0033325F" w:rsidP="0033325F">
      <w:pPr>
        <w:tabs>
          <w:tab w:val="left" w:pos="709"/>
        </w:tabs>
        <w:rPr>
          <w:b/>
        </w:rPr>
      </w:pPr>
      <w:r w:rsidRPr="00337FE3">
        <w:rPr>
          <w:b/>
        </w:rPr>
        <w:t xml:space="preserve">Gambar </w:t>
      </w:r>
      <w:r w:rsidR="00337FE3" w:rsidRPr="00337FE3">
        <w:rPr>
          <w:b/>
        </w:rPr>
        <w:t>25.</w:t>
      </w:r>
      <w:r w:rsidRPr="00337FE3">
        <w:rPr>
          <w:b/>
        </w:rPr>
        <w:t xml:space="preserve"> Grafik</w:t>
      </w:r>
      <w:r w:rsidR="00337FE3">
        <w:rPr>
          <w:b/>
        </w:rPr>
        <w:t xml:space="preserve"> </w:t>
      </w:r>
      <w:r w:rsidRPr="00337FE3">
        <w:rPr>
          <w:b/>
        </w:rPr>
        <w:t xml:space="preserve"> </w:t>
      </w:r>
      <w:r w:rsidR="00337FE3" w:rsidRPr="00337FE3">
        <w:rPr>
          <w:b/>
        </w:rPr>
        <w:t>t</w:t>
      </w:r>
      <w:r w:rsidRPr="00337FE3">
        <w:rPr>
          <w:b/>
        </w:rPr>
        <w:t xml:space="preserve">egangan </w:t>
      </w:r>
      <w:r w:rsidR="00337FE3">
        <w:rPr>
          <w:b/>
        </w:rPr>
        <w:t xml:space="preserve"> </w:t>
      </w:r>
      <w:r w:rsidRPr="00337FE3">
        <w:rPr>
          <w:b/>
        </w:rPr>
        <w:t>pada</w:t>
      </w:r>
      <w:r w:rsidR="00337FE3">
        <w:rPr>
          <w:b/>
        </w:rPr>
        <w:t xml:space="preserve"> </w:t>
      </w:r>
      <w:r w:rsidRPr="00337FE3">
        <w:rPr>
          <w:b/>
        </w:rPr>
        <w:t xml:space="preserve"> </w:t>
      </w:r>
      <w:r w:rsidR="00337FE3" w:rsidRPr="00337FE3">
        <w:rPr>
          <w:b/>
        </w:rPr>
        <w:t>b</w:t>
      </w:r>
      <w:r w:rsidRPr="00337FE3">
        <w:rPr>
          <w:b/>
        </w:rPr>
        <w:t xml:space="preserve">umper </w:t>
      </w:r>
    </w:p>
    <w:p w:rsidR="0033325F" w:rsidRPr="00337FE3" w:rsidRDefault="00337FE3" w:rsidP="0033325F">
      <w:pPr>
        <w:tabs>
          <w:tab w:val="left" w:pos="709"/>
        </w:tabs>
        <w:rPr>
          <w:b/>
        </w:rPr>
      </w:pPr>
      <w:r>
        <w:rPr>
          <w:b/>
        </w:rPr>
        <w:t xml:space="preserve">                      </w:t>
      </w:r>
      <w:r w:rsidRPr="00337FE3">
        <w:rPr>
          <w:b/>
        </w:rPr>
        <w:t>i</w:t>
      </w:r>
      <w:r w:rsidR="0033325F" w:rsidRPr="00337FE3">
        <w:rPr>
          <w:b/>
        </w:rPr>
        <w:t xml:space="preserve">mpak </w:t>
      </w:r>
      <w:r w:rsidRPr="00337FE3">
        <w:rPr>
          <w:b/>
        </w:rPr>
        <w:t>d</w:t>
      </w:r>
      <w:r w:rsidR="0033325F" w:rsidRPr="00337FE3">
        <w:rPr>
          <w:b/>
        </w:rPr>
        <w:t>epan (</w:t>
      </w:r>
      <w:r w:rsidRPr="00337FE3">
        <w:rPr>
          <w:b/>
        </w:rPr>
        <w:t>t</w:t>
      </w:r>
      <w:r w:rsidR="0033325F" w:rsidRPr="00337FE3">
        <w:rPr>
          <w:b/>
        </w:rPr>
        <w:t>egangan dititik A)</w:t>
      </w:r>
    </w:p>
    <w:p w:rsidR="0033325F" w:rsidRPr="0033325F" w:rsidRDefault="0033325F" w:rsidP="0033325F">
      <w:pPr>
        <w:tabs>
          <w:tab w:val="left" w:pos="709"/>
        </w:tabs>
        <w:rPr>
          <w:sz w:val="22"/>
          <w:szCs w:val="22"/>
        </w:rPr>
      </w:pPr>
    </w:p>
    <w:p w:rsidR="0033325F" w:rsidRPr="0033325F" w:rsidRDefault="0033325F" w:rsidP="0033325F">
      <w:pPr>
        <w:tabs>
          <w:tab w:val="left" w:pos="709"/>
        </w:tabs>
        <w:rPr>
          <w:sz w:val="22"/>
          <w:szCs w:val="22"/>
        </w:rPr>
      </w:pPr>
    </w:p>
    <w:p w:rsidR="0033325F" w:rsidRPr="0033325F" w:rsidRDefault="0033325F" w:rsidP="0033325F">
      <w:pPr>
        <w:pStyle w:val="Heading1"/>
        <w:spacing w:before="0" w:beforeAutospacing="0" w:after="0" w:afterAutospacing="0"/>
        <w:jc w:val="both"/>
        <w:rPr>
          <w:b w:val="0"/>
          <w:sz w:val="22"/>
          <w:szCs w:val="22"/>
        </w:rPr>
      </w:pPr>
      <w:r w:rsidRPr="0033325F">
        <w:rPr>
          <w:b w:val="0"/>
          <w:sz w:val="22"/>
          <w:szCs w:val="22"/>
        </w:rPr>
        <w:t xml:space="preserve">Grafik distribusi tegangan yang diterima bumper mobil impak depan pada lokasi B dapat dilihat pada Gambar </w:t>
      </w:r>
      <w:r w:rsidR="00337FE3">
        <w:rPr>
          <w:b w:val="0"/>
          <w:sz w:val="22"/>
          <w:szCs w:val="22"/>
        </w:rPr>
        <w:t>26</w:t>
      </w:r>
      <w:r w:rsidRPr="0033325F">
        <w:rPr>
          <w:b w:val="0"/>
          <w:sz w:val="22"/>
          <w:szCs w:val="22"/>
        </w:rPr>
        <w:t>.</w:t>
      </w:r>
    </w:p>
    <w:p w:rsidR="0033325F" w:rsidRPr="0033325F" w:rsidRDefault="00FD662C" w:rsidP="0033325F">
      <w:pPr>
        <w:pStyle w:val="Heading1"/>
        <w:spacing w:before="0" w:beforeAutospacing="0" w:after="0" w:afterAutospacing="0" w:line="480" w:lineRule="auto"/>
        <w:ind w:firstLine="720"/>
        <w:jc w:val="both"/>
        <w:rPr>
          <w:b w:val="0"/>
          <w:sz w:val="22"/>
          <w:szCs w:val="22"/>
        </w:rPr>
      </w:pPr>
      <w:r w:rsidRPr="00FD662C">
        <w:rPr>
          <w:noProof/>
          <w:sz w:val="22"/>
          <w:szCs w:val="22"/>
        </w:rPr>
        <w:pict>
          <v:rect id="_x0000_s1357" style="position:absolute;left:0;text-align:left;margin-left:-7.35pt;margin-top:7.1pt;width:71.65pt;height:17.1pt;z-index:251669504" stroked="f">
            <v:textbox style="mso-next-textbox:#_x0000_s1357">
              <w:txbxContent>
                <w:p w:rsidR="001772E1" w:rsidRPr="00337FE3" w:rsidRDefault="001772E1" w:rsidP="0033325F">
                  <w:pPr>
                    <w:rPr>
                      <w:sz w:val="16"/>
                      <w:szCs w:val="16"/>
                    </w:rPr>
                  </w:pPr>
                  <w:r w:rsidRPr="00337FE3">
                    <w:rPr>
                      <w:bCs/>
                      <w:sz w:val="16"/>
                      <w:szCs w:val="16"/>
                    </w:rPr>
                    <w:t>Tegangan (MPa)</w:t>
                  </w:r>
                </w:p>
              </w:txbxContent>
            </v:textbox>
          </v:rect>
        </w:pict>
      </w:r>
    </w:p>
    <w:bookmarkEnd w:id="106"/>
    <w:bookmarkEnd w:id="107"/>
    <w:p w:rsidR="0033325F" w:rsidRPr="0033325F" w:rsidRDefault="00FD662C" w:rsidP="00077C03">
      <w:pPr>
        <w:pStyle w:val="Heading1"/>
        <w:spacing w:before="0" w:beforeAutospacing="0" w:after="0" w:afterAutospacing="0" w:line="360" w:lineRule="auto"/>
        <w:rPr>
          <w:b w:val="0"/>
          <w:sz w:val="22"/>
          <w:szCs w:val="22"/>
        </w:rPr>
      </w:pPr>
      <w:r w:rsidRPr="00FD662C">
        <w:rPr>
          <w:noProof/>
          <w:sz w:val="22"/>
          <w:szCs w:val="22"/>
        </w:rPr>
        <w:pict>
          <v:rect id="_x0000_s1355" style="position:absolute;left:0;text-align:left;margin-left:375.25pt;margin-top:175.4pt;width:50.25pt;height:18.1pt;z-index:251667456" stroked="f">
            <v:textbox style="mso-next-textbox:#_x0000_s1355">
              <w:txbxContent>
                <w:p w:rsidR="001772E1" w:rsidRPr="002408B3" w:rsidRDefault="001772E1" w:rsidP="0033325F">
                  <w:pPr>
                    <w:rPr>
                      <w:sz w:val="16"/>
                      <w:szCs w:val="16"/>
                    </w:rPr>
                  </w:pPr>
                  <w:r>
                    <w:rPr>
                      <w:b/>
                      <w:bCs/>
                      <w:sz w:val="16"/>
                      <w:szCs w:val="16"/>
                    </w:rPr>
                    <w:t>T (m/s)</w:t>
                  </w:r>
                </w:p>
              </w:txbxContent>
            </v:textbox>
          </v:rect>
        </w:pict>
      </w:r>
      <w:bookmarkStart w:id="108" w:name="_Toc7012072"/>
      <w:r w:rsidR="0033325F" w:rsidRPr="0033325F">
        <w:rPr>
          <w:b w:val="0"/>
          <w:noProof/>
          <w:sz w:val="22"/>
          <w:szCs w:val="22"/>
        </w:rPr>
        <w:drawing>
          <wp:inline distT="0" distB="0" distL="0" distR="0">
            <wp:extent cx="2369308" cy="1106525"/>
            <wp:effectExtent l="19050" t="0" r="0" b="0"/>
            <wp:docPr id="1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srcRect/>
                    <a:stretch>
                      <a:fillRect/>
                    </a:stretch>
                  </pic:blipFill>
                  <pic:spPr bwMode="auto">
                    <a:xfrm>
                      <a:off x="0" y="0"/>
                      <a:ext cx="2369482" cy="1106606"/>
                    </a:xfrm>
                    <a:prstGeom prst="rect">
                      <a:avLst/>
                    </a:prstGeom>
                    <a:noFill/>
                    <a:ln w="9525">
                      <a:noFill/>
                      <a:miter lim="800000"/>
                      <a:headEnd/>
                      <a:tailEnd/>
                    </a:ln>
                  </pic:spPr>
                </pic:pic>
              </a:graphicData>
            </a:graphic>
          </wp:inline>
        </w:drawing>
      </w:r>
    </w:p>
    <w:p w:rsidR="00337FE3" w:rsidRDefault="0033325F" w:rsidP="00337FE3">
      <w:pPr>
        <w:pStyle w:val="Heading1"/>
        <w:spacing w:before="0" w:beforeAutospacing="0" w:after="0" w:afterAutospacing="0"/>
        <w:jc w:val="left"/>
        <w:rPr>
          <w:sz w:val="20"/>
          <w:szCs w:val="20"/>
        </w:rPr>
      </w:pPr>
      <w:r w:rsidRPr="00337FE3">
        <w:rPr>
          <w:sz w:val="20"/>
          <w:szCs w:val="20"/>
        </w:rPr>
        <w:t xml:space="preserve">Gambar </w:t>
      </w:r>
      <w:r w:rsidR="00337FE3">
        <w:rPr>
          <w:sz w:val="20"/>
          <w:szCs w:val="20"/>
        </w:rPr>
        <w:t>26.</w:t>
      </w:r>
      <w:r w:rsidRPr="00337FE3">
        <w:rPr>
          <w:sz w:val="20"/>
          <w:szCs w:val="20"/>
        </w:rPr>
        <w:t xml:space="preserve"> Grafik </w:t>
      </w:r>
      <w:r w:rsidR="00337FE3">
        <w:rPr>
          <w:sz w:val="20"/>
          <w:szCs w:val="20"/>
        </w:rPr>
        <w:t xml:space="preserve"> t</w:t>
      </w:r>
      <w:r w:rsidRPr="00337FE3">
        <w:rPr>
          <w:sz w:val="20"/>
          <w:szCs w:val="20"/>
        </w:rPr>
        <w:t>egangan</w:t>
      </w:r>
      <w:r w:rsidR="00337FE3">
        <w:rPr>
          <w:sz w:val="20"/>
          <w:szCs w:val="20"/>
        </w:rPr>
        <w:t xml:space="preserve"> </w:t>
      </w:r>
      <w:r w:rsidRPr="00337FE3">
        <w:rPr>
          <w:sz w:val="20"/>
          <w:szCs w:val="20"/>
        </w:rPr>
        <w:t xml:space="preserve"> pada </w:t>
      </w:r>
      <w:r w:rsidR="00337FE3">
        <w:rPr>
          <w:sz w:val="20"/>
          <w:szCs w:val="20"/>
        </w:rPr>
        <w:t xml:space="preserve"> b</w:t>
      </w:r>
      <w:r w:rsidRPr="00337FE3">
        <w:rPr>
          <w:sz w:val="20"/>
          <w:szCs w:val="20"/>
        </w:rPr>
        <w:t xml:space="preserve">umper </w:t>
      </w:r>
    </w:p>
    <w:p w:rsidR="0033325F" w:rsidRPr="00337FE3" w:rsidRDefault="00337FE3" w:rsidP="00337FE3">
      <w:pPr>
        <w:pStyle w:val="Heading1"/>
        <w:spacing w:before="0" w:beforeAutospacing="0" w:after="0" w:afterAutospacing="0"/>
        <w:rPr>
          <w:sz w:val="20"/>
          <w:szCs w:val="20"/>
        </w:rPr>
      </w:pPr>
      <w:r>
        <w:rPr>
          <w:sz w:val="20"/>
          <w:szCs w:val="20"/>
        </w:rPr>
        <w:t xml:space="preserve">                  i</w:t>
      </w:r>
      <w:r w:rsidR="0033325F" w:rsidRPr="00337FE3">
        <w:rPr>
          <w:sz w:val="20"/>
          <w:szCs w:val="20"/>
        </w:rPr>
        <w:t xml:space="preserve">mpak </w:t>
      </w:r>
      <w:r>
        <w:rPr>
          <w:sz w:val="20"/>
          <w:szCs w:val="20"/>
        </w:rPr>
        <w:t>d</w:t>
      </w:r>
      <w:r w:rsidR="0033325F" w:rsidRPr="00337FE3">
        <w:rPr>
          <w:sz w:val="20"/>
          <w:szCs w:val="20"/>
        </w:rPr>
        <w:t>epan (</w:t>
      </w:r>
      <w:r>
        <w:rPr>
          <w:sz w:val="20"/>
          <w:szCs w:val="20"/>
        </w:rPr>
        <w:t>t</w:t>
      </w:r>
      <w:r w:rsidR="0033325F" w:rsidRPr="00337FE3">
        <w:rPr>
          <w:sz w:val="20"/>
          <w:szCs w:val="20"/>
        </w:rPr>
        <w:t>egangan di</w:t>
      </w:r>
      <w:r>
        <w:rPr>
          <w:sz w:val="20"/>
          <w:szCs w:val="20"/>
        </w:rPr>
        <w:t xml:space="preserve"> </w:t>
      </w:r>
      <w:r w:rsidR="0033325F" w:rsidRPr="00337FE3">
        <w:rPr>
          <w:sz w:val="20"/>
          <w:szCs w:val="20"/>
        </w:rPr>
        <w:t>titik B)</w:t>
      </w:r>
      <w:bookmarkEnd w:id="108"/>
    </w:p>
    <w:p w:rsidR="00337FE3" w:rsidRDefault="00337FE3" w:rsidP="0033325F">
      <w:pPr>
        <w:tabs>
          <w:tab w:val="left" w:pos="709"/>
        </w:tabs>
        <w:jc w:val="both"/>
        <w:rPr>
          <w:sz w:val="22"/>
          <w:szCs w:val="22"/>
        </w:rPr>
      </w:pPr>
    </w:p>
    <w:p w:rsidR="0033325F" w:rsidRPr="0033325F" w:rsidRDefault="0033325F" w:rsidP="0033325F">
      <w:pPr>
        <w:tabs>
          <w:tab w:val="left" w:pos="709"/>
        </w:tabs>
        <w:jc w:val="both"/>
        <w:rPr>
          <w:sz w:val="22"/>
          <w:szCs w:val="22"/>
        </w:rPr>
      </w:pPr>
      <w:r w:rsidRPr="0033325F">
        <w:rPr>
          <w:sz w:val="22"/>
          <w:szCs w:val="22"/>
        </w:rPr>
        <w:t xml:space="preserve">Dari hasil grafik </w:t>
      </w:r>
      <w:r w:rsidR="00337FE3">
        <w:rPr>
          <w:sz w:val="22"/>
          <w:szCs w:val="22"/>
        </w:rPr>
        <w:t>25</w:t>
      </w:r>
      <w:r w:rsidRPr="0033325F">
        <w:rPr>
          <w:sz w:val="22"/>
          <w:szCs w:val="22"/>
        </w:rPr>
        <w:t xml:space="preserve"> dan </w:t>
      </w:r>
      <w:r w:rsidR="00337FE3">
        <w:rPr>
          <w:sz w:val="22"/>
          <w:szCs w:val="22"/>
        </w:rPr>
        <w:t>26</w:t>
      </w:r>
      <w:r w:rsidRPr="0033325F">
        <w:rPr>
          <w:sz w:val="22"/>
          <w:szCs w:val="22"/>
        </w:rPr>
        <w:t xml:space="preserve"> yang didistribusi tegangan bumper untuk impak depan dengan jumlah elemen pada permukaan bumper 20317, sedangkan banyaknya node pada permukaan sebanyak 41513 untuk pembebanan 2,2 MPa diperoleh hasil pada lokasi A, distribusi tegangan normal arah X tegangan terbesarnya 1,548 MPa, sedangkan distribusi tegangan normal arah Z tegangan terbesarnya 1,717 MPa dan pada lokasi B, distribusi tegangan normal arah X tegangan terbesarnya 1,538 MPa, sedangkan distribusi tegangan normal arah Z tegangan terbesarnya 1,538 MPa. Jadi, dapat disimpulkan kondisi kedua arah baik pembebanan depan lokasi A dan lokasi B dalam keadaan tekan.</w:t>
      </w:r>
    </w:p>
    <w:p w:rsidR="00337FE3" w:rsidRDefault="00337FE3" w:rsidP="00337FE3">
      <w:pPr>
        <w:tabs>
          <w:tab w:val="left" w:pos="709"/>
        </w:tabs>
        <w:jc w:val="both"/>
        <w:rPr>
          <w:sz w:val="22"/>
          <w:szCs w:val="22"/>
        </w:rPr>
      </w:pPr>
    </w:p>
    <w:p w:rsidR="0033325F" w:rsidRPr="0033325F" w:rsidRDefault="0033325F" w:rsidP="00337FE3">
      <w:pPr>
        <w:tabs>
          <w:tab w:val="left" w:pos="709"/>
        </w:tabs>
        <w:jc w:val="both"/>
        <w:rPr>
          <w:sz w:val="22"/>
          <w:szCs w:val="22"/>
        </w:rPr>
      </w:pPr>
      <w:r w:rsidRPr="0033325F">
        <w:rPr>
          <w:sz w:val="22"/>
          <w:szCs w:val="22"/>
        </w:rPr>
        <w:t>Hasil distribusi tegangan pada pengimpakan samping lokasi A dapat dilihat pada Gambar</w:t>
      </w:r>
      <w:r w:rsidR="00337FE3">
        <w:rPr>
          <w:sz w:val="22"/>
          <w:szCs w:val="22"/>
        </w:rPr>
        <w:t>27</w:t>
      </w:r>
    </w:p>
    <w:p w:rsidR="0033325F" w:rsidRPr="0033325F" w:rsidRDefault="00FD662C" w:rsidP="00337FE3">
      <w:pPr>
        <w:tabs>
          <w:tab w:val="left" w:pos="709"/>
        </w:tabs>
        <w:jc w:val="both"/>
        <w:rPr>
          <w:sz w:val="22"/>
          <w:szCs w:val="22"/>
        </w:rPr>
      </w:pPr>
      <w:r>
        <w:rPr>
          <w:noProof/>
          <w:sz w:val="22"/>
          <w:szCs w:val="22"/>
        </w:rPr>
        <w:pict>
          <v:rect id="_x0000_s1401" style="position:absolute;left:0;text-align:left;margin-left:-249.2pt;margin-top:588.6pt;width:71.65pt;height:22pt;z-index:251710464" stroked="f">
            <v:textbox style="mso-next-textbox:#_x0000_s1401">
              <w:txbxContent>
                <w:p w:rsidR="00337FE3" w:rsidRPr="002408B3" w:rsidRDefault="00337FE3" w:rsidP="00337FE3">
                  <w:pPr>
                    <w:rPr>
                      <w:sz w:val="16"/>
                      <w:szCs w:val="16"/>
                    </w:rPr>
                  </w:pPr>
                  <w:r w:rsidRPr="002408B3">
                    <w:rPr>
                      <w:sz w:val="16"/>
                      <w:szCs w:val="16"/>
                    </w:rPr>
                    <w:t>Tegangan (MPa)</w:t>
                  </w:r>
                </w:p>
              </w:txbxContent>
            </v:textbox>
          </v:rect>
        </w:pict>
      </w:r>
    </w:p>
    <w:p w:rsidR="0033325F" w:rsidRPr="0033325F" w:rsidRDefault="0033325F" w:rsidP="0033325F">
      <w:pPr>
        <w:tabs>
          <w:tab w:val="left" w:pos="709"/>
        </w:tabs>
        <w:jc w:val="both"/>
        <w:rPr>
          <w:sz w:val="22"/>
          <w:szCs w:val="22"/>
        </w:rPr>
      </w:pPr>
    </w:p>
    <w:p w:rsidR="0033325F" w:rsidRPr="0033325F" w:rsidRDefault="00FD662C" w:rsidP="00337FE3">
      <w:pPr>
        <w:tabs>
          <w:tab w:val="left" w:pos="709"/>
        </w:tabs>
        <w:spacing w:line="360" w:lineRule="auto"/>
        <w:jc w:val="center"/>
        <w:rPr>
          <w:noProof/>
          <w:sz w:val="22"/>
          <w:szCs w:val="22"/>
        </w:rPr>
      </w:pPr>
      <w:r>
        <w:rPr>
          <w:noProof/>
          <w:sz w:val="22"/>
          <w:szCs w:val="22"/>
        </w:rPr>
        <w:lastRenderedPageBreak/>
        <w:pict>
          <v:rect id="_x0000_s1359" style="position:absolute;left:0;text-align:left;margin-left:371.15pt;margin-top:229pt;width:44.5pt;height:22pt;z-index:251671552" stroked="f">
            <v:textbox style="mso-next-textbox:#_x0000_s1359">
              <w:txbxContent>
                <w:p w:rsidR="001772E1" w:rsidRPr="002408B3" w:rsidRDefault="001772E1" w:rsidP="0033325F">
                  <w:pPr>
                    <w:rPr>
                      <w:sz w:val="16"/>
                      <w:szCs w:val="16"/>
                    </w:rPr>
                  </w:pPr>
                  <w:r>
                    <w:rPr>
                      <w:sz w:val="16"/>
                      <w:szCs w:val="16"/>
                    </w:rPr>
                    <w:t>T (m/s)</w:t>
                  </w:r>
                </w:p>
              </w:txbxContent>
            </v:textbox>
          </v:rect>
        </w:pict>
      </w:r>
      <w:bookmarkStart w:id="109" w:name="_Toc7012069"/>
      <w:r w:rsidR="0033325F" w:rsidRPr="0033325F">
        <w:rPr>
          <w:noProof/>
          <w:sz w:val="22"/>
          <w:szCs w:val="22"/>
        </w:rPr>
        <w:drawing>
          <wp:inline distT="0" distB="0" distL="0" distR="0">
            <wp:extent cx="2116825" cy="1303578"/>
            <wp:effectExtent l="19050" t="0" r="0" b="0"/>
            <wp:docPr id="1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srcRect/>
                    <a:stretch>
                      <a:fillRect/>
                    </a:stretch>
                  </pic:blipFill>
                  <pic:spPr bwMode="auto">
                    <a:xfrm>
                      <a:off x="0" y="0"/>
                      <a:ext cx="2116714" cy="1303509"/>
                    </a:xfrm>
                    <a:prstGeom prst="rect">
                      <a:avLst/>
                    </a:prstGeom>
                    <a:noFill/>
                    <a:ln w="9525">
                      <a:noFill/>
                      <a:miter lim="800000"/>
                      <a:headEnd/>
                      <a:tailEnd/>
                    </a:ln>
                  </pic:spPr>
                </pic:pic>
              </a:graphicData>
            </a:graphic>
          </wp:inline>
        </w:drawing>
      </w:r>
    </w:p>
    <w:p w:rsidR="00337FE3" w:rsidRDefault="0033325F" w:rsidP="00322583">
      <w:pPr>
        <w:tabs>
          <w:tab w:val="left" w:pos="709"/>
        </w:tabs>
        <w:rPr>
          <w:b/>
        </w:rPr>
      </w:pPr>
      <w:r w:rsidRPr="00337FE3">
        <w:rPr>
          <w:b/>
        </w:rPr>
        <w:t xml:space="preserve">Gambar </w:t>
      </w:r>
      <w:r w:rsidR="00337FE3">
        <w:rPr>
          <w:b/>
        </w:rPr>
        <w:t>27</w:t>
      </w:r>
      <w:r w:rsidRPr="00337FE3">
        <w:rPr>
          <w:b/>
        </w:rPr>
        <w:t xml:space="preserve">. Grafik </w:t>
      </w:r>
      <w:r w:rsidR="00337FE3">
        <w:rPr>
          <w:b/>
        </w:rPr>
        <w:t>t</w:t>
      </w:r>
      <w:r w:rsidRPr="00337FE3">
        <w:rPr>
          <w:b/>
        </w:rPr>
        <w:t xml:space="preserve">egangan pada </w:t>
      </w:r>
      <w:r w:rsidR="00337FE3">
        <w:rPr>
          <w:b/>
        </w:rPr>
        <w:t>b</w:t>
      </w:r>
      <w:r w:rsidRPr="00337FE3">
        <w:rPr>
          <w:b/>
        </w:rPr>
        <w:t>umper</w:t>
      </w:r>
    </w:p>
    <w:p w:rsidR="0033325F" w:rsidRPr="00337FE3" w:rsidRDefault="00337FE3" w:rsidP="00337FE3">
      <w:pPr>
        <w:tabs>
          <w:tab w:val="left" w:pos="709"/>
        </w:tabs>
        <w:rPr>
          <w:b/>
        </w:rPr>
      </w:pPr>
      <w:r>
        <w:rPr>
          <w:b/>
        </w:rPr>
        <w:t xml:space="preserve">                     </w:t>
      </w:r>
      <w:r w:rsidR="00322583">
        <w:rPr>
          <w:b/>
        </w:rPr>
        <w:t>i</w:t>
      </w:r>
      <w:r w:rsidR="0033325F" w:rsidRPr="00337FE3">
        <w:rPr>
          <w:b/>
        </w:rPr>
        <w:t xml:space="preserve">mpak </w:t>
      </w:r>
      <w:r w:rsidR="00322583">
        <w:rPr>
          <w:b/>
        </w:rPr>
        <w:t>s</w:t>
      </w:r>
      <w:r w:rsidR="0033325F" w:rsidRPr="00337FE3">
        <w:rPr>
          <w:b/>
        </w:rPr>
        <w:t>amping (</w:t>
      </w:r>
      <w:r w:rsidR="00077C03">
        <w:rPr>
          <w:b/>
        </w:rPr>
        <w:t>t</w:t>
      </w:r>
      <w:r w:rsidR="0033325F" w:rsidRPr="00337FE3">
        <w:rPr>
          <w:b/>
        </w:rPr>
        <w:t>egangan di</w:t>
      </w:r>
      <w:r w:rsidR="00322583">
        <w:rPr>
          <w:b/>
        </w:rPr>
        <w:t xml:space="preserve"> </w:t>
      </w:r>
      <w:r w:rsidR="0033325F" w:rsidRPr="00337FE3">
        <w:rPr>
          <w:b/>
        </w:rPr>
        <w:t>titikA)</w:t>
      </w:r>
      <w:bookmarkEnd w:id="109"/>
    </w:p>
    <w:p w:rsidR="00337FE3" w:rsidRDefault="00337FE3" w:rsidP="0033325F">
      <w:pPr>
        <w:tabs>
          <w:tab w:val="left" w:pos="709"/>
        </w:tabs>
        <w:jc w:val="both"/>
        <w:rPr>
          <w:sz w:val="22"/>
          <w:szCs w:val="22"/>
        </w:rPr>
      </w:pPr>
    </w:p>
    <w:p w:rsidR="0033325F" w:rsidRPr="0033325F" w:rsidRDefault="0033325F" w:rsidP="0033325F">
      <w:pPr>
        <w:tabs>
          <w:tab w:val="left" w:pos="709"/>
        </w:tabs>
        <w:jc w:val="both"/>
        <w:rPr>
          <w:sz w:val="22"/>
          <w:szCs w:val="22"/>
        </w:rPr>
      </w:pPr>
      <w:r w:rsidRPr="0033325F">
        <w:rPr>
          <w:sz w:val="22"/>
          <w:szCs w:val="22"/>
        </w:rPr>
        <w:t xml:space="preserve">Hasil distribusi tegangan pada pengimpakan samping lokasi B dapat dilihat pada Gambar </w:t>
      </w:r>
      <w:r w:rsidR="00322583">
        <w:rPr>
          <w:sz w:val="22"/>
          <w:szCs w:val="22"/>
        </w:rPr>
        <w:t>28</w:t>
      </w:r>
    </w:p>
    <w:p w:rsidR="0033325F" w:rsidRPr="0033325F" w:rsidRDefault="00FD662C" w:rsidP="0033325F">
      <w:pPr>
        <w:tabs>
          <w:tab w:val="left" w:pos="709"/>
        </w:tabs>
        <w:jc w:val="both"/>
        <w:rPr>
          <w:sz w:val="22"/>
          <w:szCs w:val="22"/>
        </w:rPr>
      </w:pPr>
      <w:r>
        <w:rPr>
          <w:noProof/>
          <w:sz w:val="22"/>
          <w:szCs w:val="22"/>
        </w:rPr>
        <w:pict>
          <v:rect id="_x0000_s1360" style="position:absolute;left:0;text-align:left;margin-left:13.55pt;margin-top:7.2pt;width:71.65pt;height:17.05pt;z-index:251672576" stroked="f">
            <v:textbox style="mso-next-textbox:#_x0000_s1360">
              <w:txbxContent>
                <w:p w:rsidR="001772E1" w:rsidRPr="002408B3" w:rsidRDefault="001772E1" w:rsidP="0033325F">
                  <w:pPr>
                    <w:rPr>
                      <w:sz w:val="16"/>
                      <w:szCs w:val="16"/>
                    </w:rPr>
                  </w:pPr>
                  <w:r w:rsidRPr="002408B3">
                    <w:rPr>
                      <w:sz w:val="16"/>
                      <w:szCs w:val="16"/>
                    </w:rPr>
                    <w:t>Tegangan (MPa)</w:t>
                  </w:r>
                </w:p>
              </w:txbxContent>
            </v:textbox>
          </v:rect>
        </w:pict>
      </w:r>
    </w:p>
    <w:p w:rsidR="0033325F" w:rsidRPr="0033325F" w:rsidRDefault="0033325F" w:rsidP="0033325F">
      <w:pPr>
        <w:tabs>
          <w:tab w:val="left" w:pos="709"/>
        </w:tabs>
        <w:rPr>
          <w:sz w:val="22"/>
          <w:szCs w:val="22"/>
        </w:rPr>
      </w:pPr>
      <w:bookmarkStart w:id="110" w:name="_Toc7012070"/>
    </w:p>
    <w:p w:rsidR="0033325F" w:rsidRPr="0033325F" w:rsidRDefault="00FD662C" w:rsidP="00337FE3">
      <w:pPr>
        <w:tabs>
          <w:tab w:val="left" w:pos="709"/>
        </w:tabs>
        <w:jc w:val="center"/>
        <w:rPr>
          <w:sz w:val="22"/>
          <w:szCs w:val="22"/>
        </w:rPr>
      </w:pPr>
      <w:r>
        <w:rPr>
          <w:noProof/>
          <w:sz w:val="22"/>
          <w:szCs w:val="22"/>
        </w:rPr>
        <w:pict>
          <v:rect id="_x0000_s1356" style="position:absolute;left:0;text-align:left;margin-left:161.15pt;margin-top:88.65pt;width:45pt;height:15.6pt;z-index:251668480" stroked="f">
            <v:textbox style="mso-next-textbox:#_x0000_s1356">
              <w:txbxContent>
                <w:p w:rsidR="001772E1" w:rsidRPr="002408B3" w:rsidRDefault="001772E1" w:rsidP="0033325F">
                  <w:pPr>
                    <w:rPr>
                      <w:sz w:val="16"/>
                      <w:szCs w:val="16"/>
                    </w:rPr>
                  </w:pPr>
                  <w:r>
                    <w:rPr>
                      <w:sz w:val="16"/>
                      <w:szCs w:val="16"/>
                    </w:rPr>
                    <w:t>T (m/s)</w:t>
                  </w:r>
                </w:p>
              </w:txbxContent>
            </v:textbox>
          </v:rect>
        </w:pict>
      </w:r>
      <w:r>
        <w:rPr>
          <w:noProof/>
          <w:sz w:val="22"/>
          <w:szCs w:val="22"/>
        </w:rPr>
        <w:pict>
          <v:rect id="_x0000_s1361" style="position:absolute;left:0;text-align:left;margin-left:371.15pt;margin-top:207.8pt;width:44.5pt;height:22pt;z-index:251673600" stroked="f">
            <v:textbox style="mso-next-textbox:#_x0000_s1361">
              <w:txbxContent>
                <w:p w:rsidR="001772E1" w:rsidRPr="002408B3" w:rsidRDefault="001772E1" w:rsidP="0033325F">
                  <w:pPr>
                    <w:rPr>
                      <w:sz w:val="16"/>
                      <w:szCs w:val="16"/>
                    </w:rPr>
                  </w:pPr>
                  <w:r>
                    <w:rPr>
                      <w:sz w:val="16"/>
                      <w:szCs w:val="16"/>
                    </w:rPr>
                    <w:t>T (m/s)</w:t>
                  </w:r>
                </w:p>
              </w:txbxContent>
            </v:textbox>
          </v:rect>
        </w:pict>
      </w:r>
      <w:r w:rsidR="0033325F" w:rsidRPr="0033325F">
        <w:rPr>
          <w:noProof/>
          <w:sz w:val="22"/>
          <w:szCs w:val="22"/>
        </w:rPr>
        <w:drawing>
          <wp:inline distT="0" distB="0" distL="0" distR="0">
            <wp:extent cx="2096353" cy="1154911"/>
            <wp:effectExtent l="19050" t="0" r="0" b="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a:stretch>
                      <a:fillRect/>
                    </a:stretch>
                  </pic:blipFill>
                  <pic:spPr bwMode="auto">
                    <a:xfrm>
                      <a:off x="0" y="0"/>
                      <a:ext cx="2099989" cy="1156914"/>
                    </a:xfrm>
                    <a:prstGeom prst="rect">
                      <a:avLst/>
                    </a:prstGeom>
                    <a:noFill/>
                    <a:ln w="9525">
                      <a:noFill/>
                      <a:miter lim="800000"/>
                      <a:headEnd/>
                      <a:tailEnd/>
                    </a:ln>
                  </pic:spPr>
                </pic:pic>
              </a:graphicData>
            </a:graphic>
          </wp:inline>
        </w:drawing>
      </w:r>
    </w:p>
    <w:p w:rsidR="0033325F" w:rsidRPr="0033325F" w:rsidRDefault="0033325F" w:rsidP="0033325F">
      <w:pPr>
        <w:tabs>
          <w:tab w:val="left" w:pos="709"/>
        </w:tabs>
        <w:rPr>
          <w:sz w:val="22"/>
          <w:szCs w:val="22"/>
        </w:rPr>
      </w:pPr>
    </w:p>
    <w:p w:rsidR="00322583" w:rsidRDefault="0033325F" w:rsidP="00322583">
      <w:pPr>
        <w:tabs>
          <w:tab w:val="left" w:pos="709"/>
        </w:tabs>
        <w:rPr>
          <w:b/>
        </w:rPr>
      </w:pPr>
      <w:r w:rsidRPr="00322583">
        <w:rPr>
          <w:b/>
        </w:rPr>
        <w:t xml:space="preserve">Gambar </w:t>
      </w:r>
      <w:r w:rsidR="00322583">
        <w:rPr>
          <w:b/>
        </w:rPr>
        <w:t>28</w:t>
      </w:r>
      <w:r w:rsidRPr="00322583">
        <w:rPr>
          <w:b/>
        </w:rPr>
        <w:t xml:space="preserve">. Grafik </w:t>
      </w:r>
      <w:r w:rsidR="00322583">
        <w:rPr>
          <w:b/>
        </w:rPr>
        <w:t>t</w:t>
      </w:r>
      <w:r w:rsidRPr="00322583">
        <w:rPr>
          <w:b/>
        </w:rPr>
        <w:t xml:space="preserve">egangan pada </w:t>
      </w:r>
      <w:r w:rsidR="00322583">
        <w:rPr>
          <w:b/>
        </w:rPr>
        <w:t>b</w:t>
      </w:r>
      <w:r w:rsidRPr="00322583">
        <w:rPr>
          <w:b/>
        </w:rPr>
        <w:t xml:space="preserve">umper </w:t>
      </w:r>
    </w:p>
    <w:p w:rsidR="0033325F" w:rsidRPr="00322583" w:rsidRDefault="00322583" w:rsidP="00322583">
      <w:pPr>
        <w:tabs>
          <w:tab w:val="left" w:pos="709"/>
        </w:tabs>
        <w:rPr>
          <w:b/>
        </w:rPr>
      </w:pPr>
      <w:r>
        <w:rPr>
          <w:b/>
        </w:rPr>
        <w:t xml:space="preserve">                      i</w:t>
      </w:r>
      <w:r w:rsidR="0033325F" w:rsidRPr="00322583">
        <w:rPr>
          <w:b/>
        </w:rPr>
        <w:t xml:space="preserve">mpak </w:t>
      </w:r>
      <w:r>
        <w:rPr>
          <w:b/>
        </w:rPr>
        <w:t>s</w:t>
      </w:r>
      <w:r w:rsidR="0033325F" w:rsidRPr="00322583">
        <w:rPr>
          <w:b/>
        </w:rPr>
        <w:t>amping (</w:t>
      </w:r>
      <w:r>
        <w:rPr>
          <w:b/>
        </w:rPr>
        <w:t>t</w:t>
      </w:r>
      <w:r w:rsidR="0033325F" w:rsidRPr="00322583">
        <w:rPr>
          <w:b/>
        </w:rPr>
        <w:t>egangan di</w:t>
      </w:r>
      <w:r>
        <w:rPr>
          <w:b/>
        </w:rPr>
        <w:t xml:space="preserve"> </w:t>
      </w:r>
      <w:r w:rsidR="0033325F" w:rsidRPr="00322583">
        <w:rPr>
          <w:b/>
        </w:rPr>
        <w:t>titik B)</w:t>
      </w:r>
      <w:bookmarkEnd w:id="110"/>
    </w:p>
    <w:p w:rsidR="0033325F" w:rsidRPr="0033325F" w:rsidRDefault="0033325F" w:rsidP="0033325F">
      <w:pPr>
        <w:tabs>
          <w:tab w:val="left" w:pos="709"/>
        </w:tabs>
        <w:jc w:val="center"/>
        <w:rPr>
          <w:sz w:val="22"/>
          <w:szCs w:val="22"/>
        </w:rPr>
      </w:pPr>
    </w:p>
    <w:p w:rsidR="0033325F" w:rsidRPr="0033325F" w:rsidRDefault="0033325F" w:rsidP="0033325F">
      <w:pPr>
        <w:tabs>
          <w:tab w:val="left" w:pos="709"/>
        </w:tabs>
        <w:rPr>
          <w:sz w:val="22"/>
          <w:szCs w:val="22"/>
        </w:rPr>
      </w:pPr>
    </w:p>
    <w:p w:rsidR="0033325F" w:rsidRPr="0033325F" w:rsidRDefault="0033325F" w:rsidP="0033325F">
      <w:pPr>
        <w:tabs>
          <w:tab w:val="left" w:pos="709"/>
        </w:tabs>
        <w:jc w:val="both"/>
        <w:rPr>
          <w:sz w:val="22"/>
          <w:szCs w:val="22"/>
        </w:rPr>
      </w:pPr>
      <w:r w:rsidRPr="0033325F">
        <w:rPr>
          <w:sz w:val="22"/>
          <w:szCs w:val="22"/>
        </w:rPr>
        <w:t xml:space="preserve">Dari hasil grafik </w:t>
      </w:r>
      <w:r w:rsidR="00322583">
        <w:rPr>
          <w:sz w:val="22"/>
          <w:szCs w:val="22"/>
        </w:rPr>
        <w:t>27</w:t>
      </w:r>
      <w:r w:rsidRPr="0033325F">
        <w:rPr>
          <w:sz w:val="22"/>
          <w:szCs w:val="22"/>
        </w:rPr>
        <w:t xml:space="preserve"> dan </w:t>
      </w:r>
      <w:r w:rsidR="00322583">
        <w:rPr>
          <w:sz w:val="22"/>
          <w:szCs w:val="22"/>
        </w:rPr>
        <w:t>28</w:t>
      </w:r>
      <w:r w:rsidRPr="0033325F">
        <w:rPr>
          <w:sz w:val="22"/>
          <w:szCs w:val="22"/>
        </w:rPr>
        <w:t xml:space="preserve"> yang didistribusi tegangan bumper untuk impak samping dengan elemen pada permukaan bumper 20317, sedangkan banyaknya node pada permukaan sebanyak 41513 untuk pembebanan 2,2 MPa diperoleh hasil pada lokasi A, distribusi tegangan normal arah Y tegangan terbesarnya 1,35 MPa, sedangkan distribusi tegangan normal arah Z tegangan terbesarnya 1,265 MPa, sedangkan pada lokasi B, distribusi tegangan normal arah Y tegangan terbesarnya 1,748 MPa, sedangkan distribusi tegangan normal arah Z tegangan terbesarnya 1,686 MPa. Jadi, dapat disimpulkan kondisi kedua arah baik pembebanan samping lokasi A dan lokasi B dalam keadaan tekan.</w:t>
      </w:r>
    </w:p>
    <w:p w:rsidR="0033325F" w:rsidRPr="0033325F" w:rsidRDefault="0033325F" w:rsidP="00322583">
      <w:pPr>
        <w:tabs>
          <w:tab w:val="left" w:pos="709"/>
        </w:tabs>
        <w:jc w:val="both"/>
        <w:rPr>
          <w:sz w:val="22"/>
          <w:szCs w:val="22"/>
        </w:rPr>
      </w:pPr>
      <w:r w:rsidRPr="0033325F">
        <w:rPr>
          <w:sz w:val="22"/>
          <w:szCs w:val="22"/>
        </w:rPr>
        <w:tab/>
      </w:r>
    </w:p>
    <w:p w:rsidR="0033325F" w:rsidRPr="00322583" w:rsidRDefault="00322583" w:rsidP="00322583">
      <w:pPr>
        <w:pStyle w:val="Heading1"/>
        <w:spacing w:before="0" w:beforeAutospacing="0" w:after="0" w:afterAutospacing="0"/>
        <w:jc w:val="left"/>
        <w:rPr>
          <w:sz w:val="24"/>
          <w:szCs w:val="24"/>
        </w:rPr>
      </w:pPr>
      <w:bookmarkStart w:id="111" w:name="_Toc6998887"/>
      <w:bookmarkStart w:id="112" w:name="_Toc7011518"/>
      <w:bookmarkStart w:id="113" w:name="_Toc7012078"/>
      <w:bookmarkStart w:id="114" w:name="_Toc3852679"/>
      <w:r w:rsidRPr="00322583">
        <w:rPr>
          <w:sz w:val="24"/>
          <w:szCs w:val="24"/>
        </w:rPr>
        <w:t>Kesimpulan Dan Saran</w:t>
      </w:r>
      <w:bookmarkEnd w:id="111"/>
      <w:bookmarkEnd w:id="112"/>
      <w:bookmarkEnd w:id="113"/>
      <w:bookmarkEnd w:id="114"/>
    </w:p>
    <w:p w:rsidR="0033325F" w:rsidRPr="0033325F" w:rsidRDefault="0033325F" w:rsidP="0033325F">
      <w:pPr>
        <w:pStyle w:val="Heading1"/>
        <w:tabs>
          <w:tab w:val="left" w:pos="426"/>
        </w:tabs>
        <w:spacing w:before="0" w:beforeAutospacing="0" w:after="0" w:afterAutospacing="0"/>
        <w:jc w:val="both"/>
        <w:rPr>
          <w:sz w:val="22"/>
          <w:szCs w:val="22"/>
        </w:rPr>
      </w:pPr>
      <w:bookmarkStart w:id="115" w:name="_Toc6998888"/>
      <w:bookmarkStart w:id="116" w:name="_Toc7011519"/>
      <w:bookmarkStart w:id="117" w:name="_Toc7012079"/>
      <w:bookmarkStart w:id="118" w:name="_Toc3852680"/>
    </w:p>
    <w:p w:rsidR="0033325F" w:rsidRPr="0033325F" w:rsidRDefault="0033325F" w:rsidP="0033325F">
      <w:pPr>
        <w:pStyle w:val="Heading1"/>
        <w:tabs>
          <w:tab w:val="left" w:pos="426"/>
        </w:tabs>
        <w:spacing w:before="0" w:beforeAutospacing="0" w:after="0" w:afterAutospacing="0"/>
        <w:jc w:val="both"/>
        <w:rPr>
          <w:sz w:val="22"/>
          <w:szCs w:val="22"/>
        </w:rPr>
      </w:pPr>
      <w:r w:rsidRPr="0033325F">
        <w:rPr>
          <w:sz w:val="22"/>
          <w:szCs w:val="22"/>
        </w:rPr>
        <w:t>Kesimpulan</w:t>
      </w:r>
      <w:bookmarkEnd w:id="115"/>
      <w:bookmarkEnd w:id="116"/>
      <w:bookmarkEnd w:id="117"/>
      <w:bookmarkEnd w:id="118"/>
    </w:p>
    <w:p w:rsidR="00322583" w:rsidRDefault="00322583" w:rsidP="0033325F">
      <w:pPr>
        <w:jc w:val="both"/>
        <w:rPr>
          <w:sz w:val="22"/>
          <w:szCs w:val="22"/>
        </w:rPr>
      </w:pPr>
    </w:p>
    <w:p w:rsidR="0033325F" w:rsidRPr="0033325F" w:rsidRDefault="0033325F" w:rsidP="0033325F">
      <w:pPr>
        <w:jc w:val="both"/>
        <w:rPr>
          <w:sz w:val="22"/>
          <w:szCs w:val="22"/>
        </w:rPr>
      </w:pPr>
      <w:r w:rsidRPr="0033325F">
        <w:rPr>
          <w:sz w:val="22"/>
          <w:szCs w:val="22"/>
        </w:rPr>
        <w:t>Adapun kesimpulan yang diperoleh dari hasil simulasi ini adalah sebagai berikut:</w:t>
      </w:r>
    </w:p>
    <w:p w:rsidR="0033325F" w:rsidRPr="0033325F" w:rsidRDefault="0033325F" w:rsidP="0033325F">
      <w:pPr>
        <w:pStyle w:val="ListParagraph"/>
        <w:numPr>
          <w:ilvl w:val="0"/>
          <w:numId w:val="17"/>
        </w:numPr>
        <w:ind w:left="284" w:hanging="284"/>
        <w:contextualSpacing w:val="0"/>
        <w:jc w:val="both"/>
        <w:rPr>
          <w:sz w:val="22"/>
          <w:szCs w:val="22"/>
        </w:rPr>
      </w:pPr>
      <w:r w:rsidRPr="0033325F">
        <w:rPr>
          <w:sz w:val="22"/>
          <w:szCs w:val="22"/>
        </w:rPr>
        <w:t xml:space="preserve">Pemberian impak depan pada lokasi A adalah sebesar 1,548 MPa untuk arah X dan arah Z sebesar 1,717 MPa dengan beban tekan sebesar 2,2 MPa dan  pada lokasi B adalah sebesar 1,538 MPa untuk arah X dan </w:t>
      </w:r>
      <w:r w:rsidRPr="0033325F">
        <w:rPr>
          <w:sz w:val="22"/>
          <w:szCs w:val="22"/>
        </w:rPr>
        <w:lastRenderedPageBreak/>
        <w:t>arah Z sebesar 1,538 MPa dengan beban tekan sebesar 2,2 MPa.</w:t>
      </w:r>
    </w:p>
    <w:p w:rsidR="0033325F" w:rsidRPr="0033325F" w:rsidRDefault="0033325F" w:rsidP="0033325F">
      <w:pPr>
        <w:pStyle w:val="ListParagraph"/>
        <w:numPr>
          <w:ilvl w:val="0"/>
          <w:numId w:val="17"/>
        </w:numPr>
        <w:ind w:left="284" w:hanging="284"/>
        <w:contextualSpacing w:val="0"/>
        <w:jc w:val="both"/>
        <w:rPr>
          <w:sz w:val="22"/>
          <w:szCs w:val="22"/>
        </w:rPr>
      </w:pPr>
      <w:r w:rsidRPr="0033325F">
        <w:rPr>
          <w:sz w:val="22"/>
          <w:szCs w:val="22"/>
        </w:rPr>
        <w:t>Pemberian impak samping pada lokasi A adalah sebesar 1,35 MPa untuk arah Y dan arah Z sebesar 1,265 MPa dengan beban tekan sebesar 2,2 MPa dan pada lokasi B adalah sebesar 1,748 MPa untuk arah Y dan arah Z sebesar 1,686 MPa dengan beban tekan sebesar 2,2 MPa.</w:t>
      </w:r>
      <w:bookmarkStart w:id="119" w:name="_Toc6998889"/>
      <w:bookmarkStart w:id="120" w:name="_Toc7011520"/>
      <w:bookmarkStart w:id="121" w:name="_Toc7012080"/>
      <w:bookmarkStart w:id="122" w:name="_Toc3852681"/>
    </w:p>
    <w:p w:rsidR="0033325F" w:rsidRPr="0033325F" w:rsidRDefault="0033325F" w:rsidP="0033325F">
      <w:pPr>
        <w:pStyle w:val="ListParagraph"/>
        <w:ind w:left="0"/>
        <w:jc w:val="both"/>
        <w:rPr>
          <w:sz w:val="22"/>
          <w:szCs w:val="22"/>
        </w:rPr>
      </w:pPr>
    </w:p>
    <w:p w:rsidR="0033325F" w:rsidRPr="0033325F" w:rsidRDefault="0033325F" w:rsidP="0033325F">
      <w:pPr>
        <w:pStyle w:val="ListParagraph"/>
        <w:ind w:left="0"/>
        <w:jc w:val="both"/>
        <w:rPr>
          <w:sz w:val="22"/>
          <w:szCs w:val="22"/>
        </w:rPr>
      </w:pPr>
      <w:r w:rsidRPr="0033325F">
        <w:rPr>
          <w:b/>
          <w:sz w:val="22"/>
          <w:szCs w:val="22"/>
        </w:rPr>
        <w:t xml:space="preserve"> Saran</w:t>
      </w:r>
      <w:bookmarkEnd w:id="119"/>
      <w:bookmarkEnd w:id="120"/>
      <w:bookmarkEnd w:id="121"/>
      <w:bookmarkEnd w:id="122"/>
    </w:p>
    <w:p w:rsidR="00E55C48" w:rsidRDefault="00E55C48" w:rsidP="00E55C48">
      <w:pPr>
        <w:jc w:val="both"/>
        <w:rPr>
          <w:sz w:val="22"/>
          <w:szCs w:val="22"/>
        </w:rPr>
      </w:pPr>
    </w:p>
    <w:p w:rsidR="0033325F" w:rsidRPr="0033325F" w:rsidRDefault="0033325F" w:rsidP="00E55C48">
      <w:pPr>
        <w:jc w:val="both"/>
        <w:rPr>
          <w:sz w:val="22"/>
          <w:szCs w:val="22"/>
        </w:rPr>
      </w:pPr>
      <w:r w:rsidRPr="0033325F">
        <w:rPr>
          <w:sz w:val="22"/>
          <w:szCs w:val="22"/>
        </w:rPr>
        <w:t>Adapun saran yang dapat diberikan oleh peneliti adalah sebagai berikut:</w:t>
      </w:r>
    </w:p>
    <w:p w:rsidR="0033325F" w:rsidRPr="0033325F" w:rsidRDefault="0033325F" w:rsidP="0033325F">
      <w:pPr>
        <w:pStyle w:val="ListParagraph"/>
        <w:numPr>
          <w:ilvl w:val="0"/>
          <w:numId w:val="18"/>
        </w:numPr>
        <w:ind w:left="426" w:hanging="426"/>
        <w:contextualSpacing w:val="0"/>
        <w:jc w:val="both"/>
        <w:rPr>
          <w:sz w:val="22"/>
          <w:szCs w:val="22"/>
        </w:rPr>
      </w:pPr>
      <w:r w:rsidRPr="0033325F">
        <w:rPr>
          <w:sz w:val="22"/>
          <w:szCs w:val="22"/>
        </w:rPr>
        <w:t>Untuk peneliti selanjutnya bisa menggunakan ukuran bumper mobil yang berbeda untuk melihat perbedaan tegangan yang diterima oleh bumper tersebut.</w:t>
      </w:r>
    </w:p>
    <w:p w:rsidR="0033325F" w:rsidRPr="0033325F" w:rsidRDefault="0033325F" w:rsidP="0033325F">
      <w:pPr>
        <w:pStyle w:val="ListParagraph"/>
        <w:numPr>
          <w:ilvl w:val="0"/>
          <w:numId w:val="18"/>
        </w:numPr>
        <w:ind w:left="426" w:hanging="426"/>
        <w:contextualSpacing w:val="0"/>
        <w:jc w:val="both"/>
        <w:rPr>
          <w:sz w:val="22"/>
          <w:szCs w:val="22"/>
        </w:rPr>
      </w:pPr>
      <w:r w:rsidRPr="0033325F">
        <w:rPr>
          <w:sz w:val="22"/>
          <w:szCs w:val="22"/>
        </w:rPr>
        <w:t>Peneliti selanjutnya bisa melakukan simulasi bumper mobil menggunakan komposit dilapisi foam atau material lainnya agar dapat diketahui perbedaannya.</w:t>
      </w:r>
    </w:p>
    <w:p w:rsidR="0033325F" w:rsidRPr="0033325F" w:rsidRDefault="0033325F" w:rsidP="0033325F">
      <w:pPr>
        <w:pStyle w:val="ListParagraph"/>
        <w:jc w:val="both"/>
        <w:rPr>
          <w:sz w:val="22"/>
          <w:szCs w:val="22"/>
        </w:rPr>
      </w:pPr>
    </w:p>
    <w:p w:rsidR="0033325F" w:rsidRDefault="00E55C48" w:rsidP="00E55C48">
      <w:pPr>
        <w:tabs>
          <w:tab w:val="left" w:pos="5691"/>
        </w:tabs>
        <w:rPr>
          <w:b/>
          <w:sz w:val="24"/>
          <w:szCs w:val="24"/>
        </w:rPr>
      </w:pPr>
      <w:r w:rsidRPr="00E55C48">
        <w:rPr>
          <w:b/>
          <w:sz w:val="24"/>
          <w:szCs w:val="24"/>
        </w:rPr>
        <w:t>Daftar Pustaka</w:t>
      </w:r>
    </w:p>
    <w:p w:rsidR="00E55C48" w:rsidRPr="00E55C48" w:rsidRDefault="00E55C48" w:rsidP="00E55C48">
      <w:pPr>
        <w:tabs>
          <w:tab w:val="left" w:pos="5691"/>
        </w:tabs>
        <w:rPr>
          <w:b/>
          <w:sz w:val="22"/>
          <w:szCs w:val="22"/>
        </w:rPr>
      </w:pPr>
    </w:p>
    <w:p w:rsidR="0033325F" w:rsidRPr="0033325F" w:rsidRDefault="00E55C48" w:rsidP="00E55C48">
      <w:pPr>
        <w:ind w:left="680" w:hanging="709"/>
        <w:jc w:val="both"/>
        <w:outlineLvl w:val="1"/>
        <w:rPr>
          <w:sz w:val="22"/>
          <w:szCs w:val="22"/>
        </w:rPr>
      </w:pPr>
      <w:bookmarkStart w:id="123" w:name="_Toc3852682"/>
      <w:r>
        <w:rPr>
          <w:sz w:val="22"/>
          <w:szCs w:val="22"/>
        </w:rPr>
        <w:t>Ariyaka, Soma, 2012,</w:t>
      </w:r>
      <w:r w:rsidR="0033325F" w:rsidRPr="0033325F">
        <w:rPr>
          <w:sz w:val="22"/>
          <w:szCs w:val="22"/>
        </w:rPr>
        <w:t xml:space="preserve">  </w:t>
      </w:r>
      <w:r w:rsidR="0033325F" w:rsidRPr="00E55C48">
        <w:rPr>
          <w:bCs/>
          <w:i/>
          <w:sz w:val="22"/>
          <w:szCs w:val="22"/>
        </w:rPr>
        <w:t>Teknologi Tekstil Komposit Serat Kaca Peluang Baru Industri di Indonesia</w:t>
      </w:r>
      <w:r w:rsidR="0033325F" w:rsidRPr="0033325F">
        <w:rPr>
          <w:bCs/>
          <w:sz w:val="22"/>
          <w:szCs w:val="22"/>
        </w:rPr>
        <w:t>. From :</w:t>
      </w:r>
      <w:r w:rsidR="00FD662C" w:rsidRPr="0033325F">
        <w:rPr>
          <w:sz w:val="22"/>
          <w:szCs w:val="22"/>
        </w:rPr>
        <w:fldChar w:fldCharType="begin"/>
      </w:r>
      <w:r w:rsidR="0033325F" w:rsidRPr="0033325F">
        <w:rPr>
          <w:sz w:val="22"/>
          <w:szCs w:val="22"/>
        </w:rPr>
        <w:instrText>HYPERLINK</w:instrText>
      </w:r>
      <w:r w:rsidR="00FD662C" w:rsidRPr="0033325F">
        <w:rPr>
          <w:sz w:val="22"/>
          <w:szCs w:val="22"/>
        </w:rPr>
        <w:fldChar w:fldCharType="separate"/>
      </w:r>
      <w:r w:rsidR="0033325F" w:rsidRPr="00E55C48">
        <w:rPr>
          <w:bCs/>
          <w:sz w:val="22"/>
          <w:szCs w:val="22"/>
        </w:rPr>
        <w:t>Error! Hyperlink reference not valid</w:t>
      </w:r>
      <w:r w:rsidR="0033325F" w:rsidRPr="0033325F">
        <w:rPr>
          <w:b/>
          <w:bCs/>
          <w:sz w:val="22"/>
          <w:szCs w:val="22"/>
        </w:rPr>
        <w:t>.</w:t>
      </w:r>
      <w:r w:rsidR="00FD662C" w:rsidRPr="0033325F">
        <w:rPr>
          <w:sz w:val="22"/>
          <w:szCs w:val="22"/>
        </w:rPr>
        <w:fldChar w:fldCharType="end"/>
      </w:r>
      <w:r w:rsidR="0033325F" w:rsidRPr="0033325F">
        <w:rPr>
          <w:sz w:val="22"/>
          <w:szCs w:val="22"/>
        </w:rPr>
        <w:t xml:space="preserve"> 15/1/2012.</w:t>
      </w:r>
      <w:bookmarkEnd w:id="123"/>
    </w:p>
    <w:p w:rsidR="0033325F" w:rsidRPr="0033325F" w:rsidRDefault="00E55C48" w:rsidP="0033325F">
      <w:pPr>
        <w:spacing w:before="240"/>
        <w:ind w:left="709" w:hanging="709"/>
        <w:jc w:val="both"/>
        <w:rPr>
          <w:sz w:val="22"/>
          <w:szCs w:val="22"/>
        </w:rPr>
      </w:pPr>
      <w:r>
        <w:rPr>
          <w:sz w:val="22"/>
          <w:szCs w:val="22"/>
        </w:rPr>
        <w:t xml:space="preserve">Barsounan, Michael, 1997, </w:t>
      </w:r>
      <w:r w:rsidR="0033325F" w:rsidRPr="0033325F">
        <w:rPr>
          <w:sz w:val="22"/>
          <w:szCs w:val="22"/>
        </w:rPr>
        <w:t xml:space="preserve"> </w:t>
      </w:r>
      <w:r w:rsidRPr="00E55C48">
        <w:rPr>
          <w:bCs/>
          <w:i/>
          <w:sz w:val="22"/>
          <w:szCs w:val="22"/>
        </w:rPr>
        <w:t>Fundamentals Of Ceramic</w:t>
      </w:r>
      <w:r w:rsidR="0033325F" w:rsidRPr="0033325F">
        <w:rPr>
          <w:sz w:val="22"/>
          <w:szCs w:val="22"/>
        </w:rPr>
        <w:t>. The M</w:t>
      </w:r>
      <w:r>
        <w:rPr>
          <w:sz w:val="22"/>
          <w:szCs w:val="22"/>
        </w:rPr>
        <w:t xml:space="preserve">c-Graw Hill inc. Singapore. </w:t>
      </w:r>
    </w:p>
    <w:p w:rsidR="0033325F" w:rsidRPr="0033325F" w:rsidRDefault="0033325F" w:rsidP="0033325F">
      <w:pPr>
        <w:spacing w:before="240"/>
        <w:jc w:val="both"/>
        <w:rPr>
          <w:sz w:val="22"/>
          <w:szCs w:val="22"/>
        </w:rPr>
      </w:pPr>
      <w:r w:rsidRPr="0033325F">
        <w:rPr>
          <w:sz w:val="22"/>
          <w:szCs w:val="22"/>
        </w:rPr>
        <w:lastRenderedPageBreak/>
        <w:t xml:space="preserve">Dedy. </w:t>
      </w:r>
      <w:r w:rsidRPr="0033325F">
        <w:rPr>
          <w:i/>
          <w:sz w:val="22"/>
          <w:szCs w:val="22"/>
        </w:rPr>
        <w:t>Personal Interview</w:t>
      </w:r>
      <w:r w:rsidRPr="0033325F">
        <w:rPr>
          <w:sz w:val="22"/>
          <w:szCs w:val="22"/>
        </w:rPr>
        <w:t>. 14 Januari 2012</w:t>
      </w:r>
    </w:p>
    <w:p w:rsidR="0033325F" w:rsidRPr="0033325F" w:rsidRDefault="0033325F" w:rsidP="0033325F">
      <w:pPr>
        <w:spacing w:before="240"/>
        <w:ind w:left="720" w:hanging="720"/>
        <w:jc w:val="both"/>
        <w:rPr>
          <w:sz w:val="22"/>
          <w:szCs w:val="22"/>
        </w:rPr>
      </w:pPr>
      <w:r w:rsidRPr="0033325F">
        <w:rPr>
          <w:sz w:val="22"/>
          <w:szCs w:val="22"/>
        </w:rPr>
        <w:t>Gere, dkk.</w:t>
      </w:r>
      <w:r w:rsidR="00E55C48">
        <w:rPr>
          <w:sz w:val="22"/>
          <w:szCs w:val="22"/>
        </w:rPr>
        <w:t>, 1985,</w:t>
      </w:r>
      <w:r w:rsidRPr="0033325F">
        <w:rPr>
          <w:sz w:val="22"/>
          <w:szCs w:val="22"/>
        </w:rPr>
        <w:t xml:space="preserve"> </w:t>
      </w:r>
      <w:r w:rsidRPr="00E55C48">
        <w:rPr>
          <w:i/>
          <w:sz w:val="22"/>
          <w:szCs w:val="22"/>
        </w:rPr>
        <w:t>Mekanika Bahan</w:t>
      </w:r>
      <w:r w:rsidR="00077C03">
        <w:rPr>
          <w:i/>
          <w:sz w:val="22"/>
          <w:szCs w:val="22"/>
        </w:rPr>
        <w:t>,</w:t>
      </w:r>
      <w:r w:rsidRPr="0033325F">
        <w:rPr>
          <w:sz w:val="22"/>
          <w:szCs w:val="22"/>
        </w:rPr>
        <w:t xml:space="preserve"> Edisi ke- 2 Jilid I. Drs. Hans Wor</w:t>
      </w:r>
      <w:r w:rsidR="00E55C48">
        <w:rPr>
          <w:sz w:val="22"/>
          <w:szCs w:val="22"/>
        </w:rPr>
        <w:t xml:space="preserve">pakrik. Jakarta: Erlangga. </w:t>
      </w:r>
    </w:p>
    <w:p w:rsidR="0033325F" w:rsidRDefault="00E55C48" w:rsidP="0033325F">
      <w:pPr>
        <w:spacing w:before="240"/>
        <w:ind w:left="720" w:hanging="720"/>
        <w:jc w:val="both"/>
        <w:rPr>
          <w:sz w:val="22"/>
          <w:szCs w:val="22"/>
        </w:rPr>
      </w:pPr>
      <w:r>
        <w:rPr>
          <w:sz w:val="22"/>
          <w:szCs w:val="22"/>
        </w:rPr>
        <w:t>Gunadi, 2011</w:t>
      </w:r>
      <w:r w:rsidRPr="00E55C48">
        <w:rPr>
          <w:i/>
          <w:sz w:val="22"/>
          <w:szCs w:val="22"/>
        </w:rPr>
        <w:t>,</w:t>
      </w:r>
      <w:r w:rsidR="0033325F" w:rsidRPr="00E55C48">
        <w:rPr>
          <w:i/>
          <w:sz w:val="22"/>
          <w:szCs w:val="22"/>
        </w:rPr>
        <w:t xml:space="preserve"> Lalu Lintas Jalan Raya Nasional Administrasi Keselamatan</w:t>
      </w:r>
      <w:r w:rsidR="0033325F" w:rsidRPr="0033325F">
        <w:rPr>
          <w:sz w:val="22"/>
          <w:szCs w:val="22"/>
        </w:rPr>
        <w:t xml:space="preserve">. From: </w:t>
      </w:r>
      <w:hyperlink r:id="rId64" w:history="1">
        <w:r w:rsidRPr="00785332">
          <w:rPr>
            <w:rStyle w:val="Hyperlink"/>
            <w:sz w:val="22"/>
            <w:szCs w:val="22"/>
          </w:rPr>
          <w:t>http://id.hicow.com/amerika-serikat/lalu-lintas-jalan-raya-nasional-administrasi-keselamatan/crash-test-1354174.html / 01/02/2012</w:t>
        </w:r>
      </w:hyperlink>
    </w:p>
    <w:p w:rsidR="00E55C48" w:rsidRPr="0033325F" w:rsidRDefault="00E55C48" w:rsidP="00E55C48">
      <w:pPr>
        <w:ind w:left="720" w:hanging="720"/>
        <w:jc w:val="both"/>
        <w:rPr>
          <w:sz w:val="22"/>
          <w:szCs w:val="22"/>
        </w:rPr>
      </w:pPr>
    </w:p>
    <w:p w:rsidR="0033325F" w:rsidRPr="0033325F" w:rsidRDefault="00E55C48" w:rsidP="00E55C48">
      <w:pPr>
        <w:jc w:val="both"/>
        <w:rPr>
          <w:sz w:val="22"/>
          <w:szCs w:val="22"/>
        </w:rPr>
      </w:pPr>
      <w:r>
        <w:rPr>
          <w:sz w:val="22"/>
          <w:szCs w:val="22"/>
        </w:rPr>
        <w:t xml:space="preserve">Iswanto, Heri Apri, 2005, </w:t>
      </w:r>
      <w:r w:rsidR="0033325F" w:rsidRPr="0033325F">
        <w:rPr>
          <w:sz w:val="22"/>
          <w:szCs w:val="22"/>
        </w:rPr>
        <w:t xml:space="preserve"> </w:t>
      </w:r>
      <w:r w:rsidR="0033325F" w:rsidRPr="00E55C48">
        <w:rPr>
          <w:i/>
          <w:sz w:val="22"/>
          <w:szCs w:val="22"/>
        </w:rPr>
        <w:t>Polimer Komposit</w:t>
      </w:r>
      <w:r>
        <w:rPr>
          <w:sz w:val="22"/>
          <w:szCs w:val="22"/>
        </w:rPr>
        <w:t xml:space="preserve">. e - USU Repository. </w:t>
      </w:r>
    </w:p>
    <w:p w:rsidR="00E55C48" w:rsidRDefault="00E55C48" w:rsidP="00E55C48">
      <w:pPr>
        <w:ind w:left="709" w:hanging="709"/>
        <w:jc w:val="both"/>
        <w:rPr>
          <w:sz w:val="22"/>
          <w:szCs w:val="22"/>
        </w:rPr>
      </w:pPr>
    </w:p>
    <w:p w:rsidR="0033325F" w:rsidRPr="0033325F" w:rsidRDefault="0033325F" w:rsidP="00E55C48">
      <w:pPr>
        <w:ind w:left="709" w:hanging="709"/>
        <w:jc w:val="both"/>
        <w:rPr>
          <w:sz w:val="22"/>
          <w:szCs w:val="22"/>
        </w:rPr>
      </w:pPr>
      <w:r w:rsidRPr="0033325F">
        <w:rPr>
          <w:sz w:val="22"/>
          <w:szCs w:val="22"/>
        </w:rPr>
        <w:t>Shigley, dkk.</w:t>
      </w:r>
      <w:r w:rsidR="00E55C48">
        <w:rPr>
          <w:sz w:val="22"/>
          <w:szCs w:val="22"/>
        </w:rPr>
        <w:t>, 1991,</w:t>
      </w:r>
      <w:r w:rsidRPr="0033325F">
        <w:rPr>
          <w:sz w:val="22"/>
          <w:szCs w:val="22"/>
        </w:rPr>
        <w:t xml:space="preserve"> </w:t>
      </w:r>
      <w:r w:rsidRPr="00E55C48">
        <w:rPr>
          <w:i/>
          <w:sz w:val="22"/>
          <w:szCs w:val="22"/>
        </w:rPr>
        <w:t>Perencanaan Teknik Mesin</w:t>
      </w:r>
      <w:r w:rsidRPr="0033325F">
        <w:rPr>
          <w:sz w:val="22"/>
          <w:szCs w:val="22"/>
        </w:rPr>
        <w:t>. Edisi Ke-4 Jilid I. Ir. Ghandi Harahap</w:t>
      </w:r>
      <w:r w:rsidR="00E55C48">
        <w:rPr>
          <w:sz w:val="22"/>
          <w:szCs w:val="22"/>
        </w:rPr>
        <w:t xml:space="preserve"> M. Eng. Jakarta: Erlangga. </w:t>
      </w:r>
    </w:p>
    <w:p w:rsidR="0033325F" w:rsidRPr="0033325F" w:rsidRDefault="0033325F" w:rsidP="0033325F">
      <w:pPr>
        <w:tabs>
          <w:tab w:val="left" w:pos="709"/>
        </w:tabs>
        <w:spacing w:before="240"/>
        <w:ind w:left="709" w:hanging="709"/>
        <w:jc w:val="both"/>
        <w:rPr>
          <w:sz w:val="22"/>
          <w:szCs w:val="22"/>
        </w:rPr>
      </w:pPr>
      <w:r w:rsidRPr="0033325F">
        <w:rPr>
          <w:sz w:val="22"/>
          <w:szCs w:val="22"/>
        </w:rPr>
        <w:t>Sih, G. C.</w:t>
      </w:r>
      <w:r w:rsidR="00E55C48">
        <w:rPr>
          <w:sz w:val="22"/>
          <w:szCs w:val="22"/>
        </w:rPr>
        <w:t>, 1998,</w:t>
      </w:r>
      <w:r w:rsidRPr="0033325F">
        <w:rPr>
          <w:sz w:val="22"/>
          <w:szCs w:val="22"/>
        </w:rPr>
        <w:t xml:space="preserve"> </w:t>
      </w:r>
      <w:r w:rsidRPr="00E55C48">
        <w:rPr>
          <w:i/>
          <w:sz w:val="22"/>
          <w:szCs w:val="22"/>
        </w:rPr>
        <w:t>Composite Material Response: Constitutive Relation and Damage Mechanisms</w:t>
      </w:r>
      <w:r w:rsidRPr="0033325F">
        <w:rPr>
          <w:sz w:val="22"/>
          <w:szCs w:val="22"/>
        </w:rPr>
        <w:t>, Elsevier Applied Scien</w:t>
      </w:r>
      <w:r w:rsidR="00E55C48">
        <w:rPr>
          <w:sz w:val="22"/>
          <w:szCs w:val="22"/>
        </w:rPr>
        <w:t>ce”. London, Great Britain.</w:t>
      </w:r>
    </w:p>
    <w:p w:rsidR="0033325F" w:rsidRPr="00E55C48" w:rsidRDefault="0033325F" w:rsidP="0033325F">
      <w:pPr>
        <w:spacing w:before="240"/>
        <w:ind w:left="709" w:hanging="709"/>
        <w:jc w:val="both"/>
        <w:rPr>
          <w:sz w:val="22"/>
          <w:szCs w:val="22"/>
        </w:rPr>
      </w:pPr>
      <w:r w:rsidRPr="0033325F">
        <w:rPr>
          <w:sz w:val="22"/>
          <w:szCs w:val="22"/>
        </w:rPr>
        <w:t>Ya</w:t>
      </w:r>
      <w:r w:rsidR="00E55C48">
        <w:rPr>
          <w:sz w:val="22"/>
          <w:szCs w:val="22"/>
        </w:rPr>
        <w:t>nhar, M. Rafiq, 2008,</w:t>
      </w:r>
      <w:r w:rsidRPr="0033325F">
        <w:rPr>
          <w:sz w:val="22"/>
          <w:szCs w:val="22"/>
        </w:rPr>
        <w:t xml:space="preserve"> </w:t>
      </w:r>
      <w:r w:rsidRPr="00E55C48">
        <w:rPr>
          <w:i/>
          <w:sz w:val="22"/>
          <w:szCs w:val="22"/>
        </w:rPr>
        <w:t>Simulasi Tegangan Pada Helm Industri dari Bahan Komposit yang Dikenai Beban Impak Kecepatan Tinggi</w:t>
      </w:r>
      <w:r w:rsidRPr="0033325F">
        <w:rPr>
          <w:sz w:val="22"/>
          <w:szCs w:val="22"/>
        </w:rPr>
        <w:t>.</w:t>
      </w:r>
      <w:r w:rsidRPr="0033325F">
        <w:rPr>
          <w:i/>
          <w:sz w:val="22"/>
          <w:szCs w:val="22"/>
        </w:rPr>
        <w:t xml:space="preserve"> </w:t>
      </w:r>
      <w:r w:rsidRPr="00E55C48">
        <w:rPr>
          <w:sz w:val="22"/>
          <w:szCs w:val="22"/>
        </w:rPr>
        <w:t xml:space="preserve">Tesis S-2 Program Pasca Sarjana Teknik Mesin Universitas Sumatera Utara. </w:t>
      </w:r>
    </w:p>
    <w:p w:rsidR="0033325F" w:rsidRPr="0033325F" w:rsidRDefault="0033325F" w:rsidP="00287C70">
      <w:pPr>
        <w:jc w:val="both"/>
        <w:rPr>
          <w:color w:val="FF0000"/>
          <w:sz w:val="22"/>
          <w:szCs w:val="22"/>
        </w:rPr>
      </w:pPr>
    </w:p>
    <w:p w:rsidR="0033325F" w:rsidRPr="0033325F" w:rsidRDefault="0033325F" w:rsidP="00287C70">
      <w:pPr>
        <w:jc w:val="both"/>
        <w:rPr>
          <w:color w:val="FF0000"/>
          <w:sz w:val="22"/>
          <w:szCs w:val="22"/>
        </w:rPr>
      </w:pPr>
    </w:p>
    <w:p w:rsidR="0033325F" w:rsidRPr="0033325F" w:rsidRDefault="0033325F" w:rsidP="00287C70">
      <w:pPr>
        <w:jc w:val="both"/>
        <w:rPr>
          <w:color w:val="FF0000"/>
          <w:sz w:val="22"/>
          <w:szCs w:val="22"/>
        </w:rPr>
      </w:pPr>
    </w:p>
    <w:p w:rsidR="00287C70" w:rsidRDefault="00287C70" w:rsidP="00287C70">
      <w:pPr>
        <w:jc w:val="both"/>
        <w:rPr>
          <w:b/>
          <w:sz w:val="22"/>
          <w:szCs w:val="22"/>
        </w:rPr>
        <w:sectPr w:rsidR="00287C70" w:rsidSect="00760CAA">
          <w:type w:val="continuous"/>
          <w:pgSz w:w="11907" w:h="17123" w:code="9"/>
          <w:pgMar w:top="1304" w:right="1418" w:bottom="1304" w:left="1531" w:header="907" w:footer="1247" w:gutter="0"/>
          <w:cols w:num="2" w:space="568" w:equalWidth="0">
            <w:col w:w="4195" w:space="568"/>
            <w:col w:w="4195"/>
          </w:cols>
          <w:docGrid w:linePitch="360"/>
        </w:sect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jc w:val="both"/>
        <w:rPr>
          <w:b/>
          <w:sz w:val="22"/>
          <w:szCs w:val="22"/>
        </w:rPr>
      </w:pPr>
    </w:p>
    <w:p w:rsidR="00287C70" w:rsidRDefault="00287C70" w:rsidP="00287C70">
      <w:pPr>
        <w:spacing w:line="480" w:lineRule="auto"/>
        <w:jc w:val="both"/>
        <w:rPr>
          <w:b/>
        </w:rPr>
        <w:sectPr w:rsidR="00287C70" w:rsidSect="00287C70">
          <w:type w:val="continuous"/>
          <w:pgSz w:w="11907" w:h="17123" w:code="9"/>
          <w:pgMar w:top="1304" w:right="1418" w:bottom="1304" w:left="1531" w:header="851" w:footer="1021" w:gutter="0"/>
          <w:cols w:space="720"/>
          <w:docGrid w:linePitch="360"/>
        </w:sectPr>
      </w:pPr>
    </w:p>
    <w:p w:rsidR="003305C8" w:rsidRPr="00071E70" w:rsidRDefault="003305C8" w:rsidP="0028371A">
      <w:pPr>
        <w:jc w:val="both"/>
        <w:rPr>
          <w:b/>
          <w:color w:val="1D1B11"/>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Pr="0028371A" w:rsidRDefault="00FD2912" w:rsidP="0028371A">
      <w:pPr>
        <w:jc w:val="both"/>
        <w:rPr>
          <w:rFonts w:eastAsiaTheme="minorHAnsi"/>
          <w:b/>
          <w:color w:val="000000"/>
          <w:sz w:val="24"/>
          <w:szCs w:val="24"/>
        </w:rPr>
      </w:pPr>
    </w:p>
    <w:p w:rsidR="00FD2912" w:rsidRDefault="00FD2912" w:rsidP="0028371A">
      <w:pPr>
        <w:jc w:val="both"/>
        <w:rPr>
          <w:rFonts w:eastAsiaTheme="minorHAnsi"/>
          <w:b/>
          <w:color w:val="000000"/>
          <w:sz w:val="24"/>
          <w:szCs w:val="24"/>
        </w:rPr>
      </w:pPr>
    </w:p>
    <w:p w:rsidR="008034B7" w:rsidRDefault="008034B7" w:rsidP="0028371A">
      <w:pPr>
        <w:jc w:val="both"/>
        <w:rPr>
          <w:rFonts w:eastAsiaTheme="minorHAnsi"/>
          <w:b/>
          <w:color w:val="000000"/>
          <w:sz w:val="24"/>
          <w:szCs w:val="24"/>
        </w:rPr>
      </w:pPr>
    </w:p>
    <w:p w:rsidR="008034B7" w:rsidRPr="0028371A" w:rsidRDefault="008034B7" w:rsidP="0028371A">
      <w:pPr>
        <w:jc w:val="both"/>
        <w:rPr>
          <w:rFonts w:eastAsiaTheme="minorHAnsi"/>
          <w:b/>
          <w:color w:val="000000"/>
          <w:sz w:val="24"/>
          <w:szCs w:val="24"/>
        </w:rPr>
      </w:pPr>
    </w:p>
    <w:p w:rsidR="008034B7" w:rsidRDefault="008034B7" w:rsidP="001066B6">
      <w:pPr>
        <w:jc w:val="both"/>
        <w:rPr>
          <w:rFonts w:ascii="MS Sans Serif" w:eastAsiaTheme="minorHAnsi" w:hAnsi="MS Sans Serif" w:cs="MS Sans Serif"/>
          <w:color w:val="000000"/>
        </w:rPr>
      </w:pPr>
    </w:p>
    <w:p w:rsidR="008034B7" w:rsidRDefault="008034B7" w:rsidP="001066B6">
      <w:pPr>
        <w:jc w:val="both"/>
        <w:rPr>
          <w:rFonts w:ascii="MS Sans Serif" w:eastAsiaTheme="minorHAnsi" w:hAnsi="MS Sans Serif" w:cs="MS Sans Serif"/>
          <w:color w:val="000000"/>
        </w:rPr>
      </w:pPr>
    </w:p>
    <w:p w:rsidR="00FD2912" w:rsidRDefault="00FD2912" w:rsidP="001066B6">
      <w:pPr>
        <w:jc w:val="both"/>
        <w:rPr>
          <w:rFonts w:ascii="MS Sans Serif" w:eastAsiaTheme="minorHAnsi" w:hAnsi="MS Sans Serif" w:cs="MS Sans Serif"/>
          <w:color w:val="000000"/>
        </w:rPr>
        <w:sectPr w:rsidR="00FD2912" w:rsidSect="00287C70">
          <w:pgSz w:w="11907" w:h="17123" w:code="9"/>
          <w:pgMar w:top="1304" w:right="1418" w:bottom="1304" w:left="1531" w:header="851" w:footer="964" w:gutter="0"/>
          <w:cols w:num="2" w:space="720"/>
          <w:docGrid w:linePitch="360"/>
        </w:sectPr>
      </w:pPr>
    </w:p>
    <w:p w:rsidR="0098032B" w:rsidRPr="0098032B" w:rsidRDefault="0098032B" w:rsidP="00C54CA5"/>
    <w:sectPr w:rsidR="0098032B" w:rsidRPr="0098032B" w:rsidSect="00287C70">
      <w:pgSz w:w="11907" w:h="16840" w:code="9"/>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975" w:rsidRDefault="00217975" w:rsidP="00207861">
      <w:r>
        <w:separator/>
      </w:r>
    </w:p>
  </w:endnote>
  <w:endnote w:type="continuationSeparator" w:id="1">
    <w:p w:rsidR="00217975" w:rsidRDefault="00217975" w:rsidP="0020786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MS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716"/>
      <w:docPartObj>
        <w:docPartGallery w:val="Page Numbers (Bottom of Page)"/>
        <w:docPartUnique/>
      </w:docPartObj>
    </w:sdtPr>
    <w:sdtContent>
      <w:p w:rsidR="001772E1" w:rsidRDefault="00FD662C" w:rsidP="00287C70">
        <w:pPr>
          <w:pStyle w:val="Footer"/>
          <w:tabs>
            <w:tab w:val="clear" w:pos="4680"/>
            <w:tab w:val="clear" w:pos="9360"/>
          </w:tabs>
        </w:pPr>
        <w:fldSimple w:instr=" PAGE   \* MERGEFORMAT ">
          <w:r w:rsidR="00053F81">
            <w:rPr>
              <w:noProof/>
            </w:rPr>
            <w:t>78</w:t>
          </w:r>
        </w:fldSimple>
        <w:r w:rsidR="001772E1">
          <w:tab/>
        </w:r>
        <w:r w:rsidR="001772E1">
          <w:tab/>
        </w:r>
        <w:r w:rsidR="001772E1">
          <w:tab/>
        </w:r>
        <w:r w:rsidR="001772E1">
          <w:tab/>
        </w:r>
        <w:r w:rsidR="001772E1">
          <w:tab/>
          <w:t xml:space="preserve">     </w:t>
        </w:r>
        <w:r w:rsidR="001772E1" w:rsidRPr="00634E1E">
          <w:rPr>
            <w:i/>
            <w:sz w:val="18"/>
            <w:szCs w:val="18"/>
          </w:rPr>
          <w:t>Pekan Ilmiah Periode ke-X</w:t>
        </w:r>
        <w:r w:rsidR="001772E1">
          <w:rPr>
            <w:i/>
            <w:sz w:val="18"/>
            <w:szCs w:val="18"/>
          </w:rPr>
          <w:t xml:space="preserve">XI </w:t>
        </w:r>
        <w:r w:rsidR="001772E1" w:rsidRPr="00634E1E">
          <w:rPr>
            <w:i/>
            <w:sz w:val="18"/>
            <w:szCs w:val="18"/>
          </w:rPr>
          <w:t xml:space="preserve"> FT.UISU  Jl. SM. Raja  Teladan Medan</w:t>
        </w:r>
        <w:r w:rsidR="001772E1" w:rsidRPr="00634E1E">
          <w:rPr>
            <w:b/>
            <w:i/>
            <w:sz w:val="24"/>
            <w:szCs w:val="24"/>
          </w:rPr>
          <w:t xml:space="preserve">      </w:t>
        </w:r>
        <w:r w:rsidR="001772E1">
          <w:rPr>
            <w:b/>
            <w:sz w:val="24"/>
            <w:szCs w:val="24"/>
          </w:rPr>
          <w:t xml:space="preserve">              </w:t>
        </w:r>
      </w:p>
    </w:sdtContent>
  </w:sdt>
  <w:p w:rsidR="001772E1" w:rsidRPr="001C41AD" w:rsidRDefault="001772E1">
    <w:pPr>
      <w:pStyle w:val="Footer"/>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491717"/>
      <w:docPartObj>
        <w:docPartGallery w:val="Page Numbers (Bottom of Page)"/>
        <w:docPartUnique/>
      </w:docPartObj>
    </w:sdtPr>
    <w:sdtEndPr>
      <w:rPr>
        <w:sz w:val="20"/>
        <w:szCs w:val="20"/>
      </w:rPr>
    </w:sdtEndPr>
    <w:sdtContent>
      <w:p w:rsidR="001772E1" w:rsidRDefault="001772E1" w:rsidP="00F024B2">
        <w:pPr>
          <w:pStyle w:val="Footer"/>
          <w:tabs>
            <w:tab w:val="clear" w:pos="9360"/>
            <w:tab w:val="right" w:pos="8931"/>
          </w:tabs>
        </w:pPr>
        <w:r w:rsidRPr="001C41AD">
          <w:rPr>
            <w:i/>
            <w:sz w:val="18"/>
            <w:szCs w:val="18"/>
          </w:rPr>
          <w:t>Pekan Ilmiah Periode ke-XXI  FT.UISU  Jl. SM. Raja  Teladan Medan</w:t>
        </w:r>
        <w:r w:rsidRPr="001C41AD">
          <w:rPr>
            <w:b/>
            <w:i/>
            <w:sz w:val="18"/>
            <w:szCs w:val="18"/>
          </w:rPr>
          <w:t xml:space="preserve">  </w:t>
        </w:r>
        <w:r w:rsidRPr="00634E1E">
          <w:rPr>
            <w:b/>
            <w:i/>
            <w:sz w:val="24"/>
            <w:szCs w:val="24"/>
          </w:rPr>
          <w:t xml:space="preserve">    </w:t>
        </w:r>
        <w:r>
          <w:rPr>
            <w:b/>
            <w:sz w:val="24"/>
            <w:szCs w:val="24"/>
          </w:rPr>
          <w:t xml:space="preserve">           </w:t>
        </w:r>
        <w:r>
          <w:rPr>
            <w:b/>
            <w:sz w:val="24"/>
            <w:szCs w:val="24"/>
          </w:rPr>
          <w:tab/>
          <w:t xml:space="preserve">   </w:t>
        </w:r>
        <w:fldSimple w:instr=" PAGE   \* MERGEFORMAT ">
          <w:r w:rsidR="00053F81">
            <w:rPr>
              <w:noProof/>
            </w:rPr>
            <w:t>77</w:t>
          </w:r>
        </w:fldSimple>
      </w:p>
    </w:sdtContent>
  </w:sdt>
  <w:p w:rsidR="001772E1" w:rsidRPr="001C41AD" w:rsidRDefault="001772E1">
    <w:pPr>
      <w:pStyle w:val="Foo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975" w:rsidRDefault="00217975" w:rsidP="00207861">
      <w:r>
        <w:separator/>
      </w:r>
    </w:p>
  </w:footnote>
  <w:footnote w:type="continuationSeparator" w:id="1">
    <w:p w:rsidR="00217975" w:rsidRDefault="00217975" w:rsidP="002078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2E1" w:rsidRDefault="001772E1" w:rsidP="001C41AD">
    <w:pPr>
      <w:pStyle w:val="Header"/>
      <w:tabs>
        <w:tab w:val="right" w:pos="9000"/>
      </w:tabs>
      <w:jc w:val="both"/>
      <w:rPr>
        <w:sz w:val="18"/>
        <w:szCs w:val="18"/>
      </w:rPr>
    </w:pPr>
    <w:r w:rsidRPr="00693B8C">
      <w:rPr>
        <w:sz w:val="18"/>
        <w:szCs w:val="18"/>
      </w:rPr>
      <w:t>Seminar Sain dan Teknologi</w:t>
    </w:r>
    <w:r>
      <w:rPr>
        <w:sz w:val="18"/>
        <w:szCs w:val="18"/>
      </w:rPr>
      <w:t xml:space="preserve">         </w:t>
    </w:r>
    <w:r>
      <w:rPr>
        <w:sz w:val="18"/>
        <w:szCs w:val="18"/>
      </w:rPr>
      <w:tab/>
    </w:r>
    <w:r>
      <w:rPr>
        <w:sz w:val="18"/>
        <w:szCs w:val="18"/>
      </w:rPr>
      <w:tab/>
      <w:t>ISSN : 1693 – 6809</w:t>
    </w:r>
  </w:p>
  <w:p w:rsidR="001772E1" w:rsidRPr="001C41AD" w:rsidRDefault="001772E1">
    <w:pPr>
      <w:pStyle w:val="Header"/>
      <w:rPr>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2E1" w:rsidRDefault="001772E1" w:rsidP="00207861">
    <w:pPr>
      <w:pStyle w:val="Header"/>
      <w:tabs>
        <w:tab w:val="right" w:pos="9000"/>
      </w:tabs>
      <w:jc w:val="both"/>
      <w:rPr>
        <w:sz w:val="18"/>
        <w:szCs w:val="18"/>
      </w:rPr>
    </w:pPr>
  </w:p>
  <w:p w:rsidR="001772E1" w:rsidRDefault="001772E1" w:rsidP="00207861">
    <w:pPr>
      <w:pStyle w:val="Header"/>
      <w:tabs>
        <w:tab w:val="right" w:pos="9000"/>
      </w:tabs>
      <w:jc w:val="both"/>
      <w:rPr>
        <w:sz w:val="18"/>
        <w:szCs w:val="18"/>
      </w:rPr>
    </w:pPr>
    <w:r w:rsidRPr="00693B8C">
      <w:rPr>
        <w:sz w:val="18"/>
        <w:szCs w:val="18"/>
      </w:rPr>
      <w:t>Seminar Sain dan Teknologi</w:t>
    </w:r>
    <w:r>
      <w:rPr>
        <w:sz w:val="18"/>
        <w:szCs w:val="18"/>
      </w:rPr>
      <w:t xml:space="preserve">         </w:t>
    </w:r>
    <w:r>
      <w:rPr>
        <w:sz w:val="18"/>
        <w:szCs w:val="18"/>
      </w:rPr>
      <w:tab/>
    </w:r>
    <w:r>
      <w:rPr>
        <w:sz w:val="18"/>
        <w:szCs w:val="18"/>
      </w:rPr>
      <w:tab/>
      <w:t>ISSN : 1693 – 6809</w:t>
    </w:r>
  </w:p>
  <w:p w:rsidR="001772E1" w:rsidRPr="00207861" w:rsidRDefault="001772E1" w:rsidP="00207861">
    <w:pPr>
      <w:pStyle w:val="Header"/>
      <w:tabs>
        <w:tab w:val="right" w:pos="9000"/>
      </w:tabs>
      <w:jc w:val="both"/>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6231"/>
    <w:multiLevelType w:val="multilevel"/>
    <w:tmpl w:val="0E58ADA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ind w:left="2160" w:hanging="360"/>
      </w:pPr>
      <w:rPr>
        <w:rFonts w:ascii="Calibri" w:eastAsia="Times New Roman" w:hAnsi="Calibri"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5EE33A9"/>
    <w:multiLevelType w:val="multilevel"/>
    <w:tmpl w:val="B82A9B28"/>
    <w:lvl w:ilvl="0">
      <w:start w:val="2"/>
      <w:numFmt w:val="lowerLetter"/>
      <w:lvlText w:val="%1."/>
      <w:lvlJc w:val="left"/>
      <w:pPr>
        <w:tabs>
          <w:tab w:val="num" w:pos="786"/>
        </w:tabs>
        <w:ind w:left="786"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761477E"/>
    <w:multiLevelType w:val="hybridMultilevel"/>
    <w:tmpl w:val="4DE6D5E2"/>
    <w:lvl w:ilvl="0" w:tplc="E0189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6864E4"/>
    <w:multiLevelType w:val="hybridMultilevel"/>
    <w:tmpl w:val="028E5D28"/>
    <w:lvl w:ilvl="0" w:tplc="0409000F">
      <w:start w:val="1"/>
      <w:numFmt w:val="decimal"/>
      <w:lvlText w:val="%1."/>
      <w:lvlJc w:val="left"/>
      <w:pPr>
        <w:ind w:left="720" w:hanging="360"/>
      </w:pPr>
      <w:rPr>
        <w:rFonts w:cs="Times New Roman"/>
      </w:rPr>
    </w:lvl>
    <w:lvl w:ilvl="1" w:tplc="467C83FA">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A572056"/>
    <w:multiLevelType w:val="multilevel"/>
    <w:tmpl w:val="348EA002"/>
    <w:lvl w:ilvl="0">
      <w:start w:val="1"/>
      <w:numFmt w:val="decimal"/>
      <w:lvlText w:val="%1."/>
      <w:lvlJc w:val="left"/>
      <w:pPr>
        <w:ind w:left="720" w:hanging="360"/>
      </w:pPr>
      <w:rPr>
        <w:rFonts w:cs="Times New Roman" w:hint="default"/>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nsid w:val="25375D98"/>
    <w:multiLevelType w:val="multilevel"/>
    <w:tmpl w:val="A95A7F22"/>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261239C7"/>
    <w:multiLevelType w:val="multilevel"/>
    <w:tmpl w:val="17A8EF90"/>
    <w:lvl w:ilvl="0">
      <w:start w:val="1"/>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nsid w:val="2EB04119"/>
    <w:multiLevelType w:val="hybridMultilevel"/>
    <w:tmpl w:val="DD64D16E"/>
    <w:lvl w:ilvl="0" w:tplc="C4D0DE46">
      <w:start w:val="1"/>
      <w:numFmt w:val="lowerLetter"/>
      <w:lvlText w:val="%1."/>
      <w:lvlJc w:val="left"/>
      <w:pPr>
        <w:ind w:left="861" w:hanging="43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32180BD9"/>
    <w:multiLevelType w:val="multilevel"/>
    <w:tmpl w:val="454E2F3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3FC09AA"/>
    <w:multiLevelType w:val="multilevel"/>
    <w:tmpl w:val="C28E640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40E32FC"/>
    <w:multiLevelType w:val="hybridMultilevel"/>
    <w:tmpl w:val="03D20D20"/>
    <w:lvl w:ilvl="0" w:tplc="875670A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3C2C332D"/>
    <w:multiLevelType w:val="hybridMultilevel"/>
    <w:tmpl w:val="BB8EB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46211E"/>
    <w:multiLevelType w:val="multilevel"/>
    <w:tmpl w:val="65701AA4"/>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nsid w:val="530E012E"/>
    <w:multiLevelType w:val="multilevel"/>
    <w:tmpl w:val="BA5E21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484034A"/>
    <w:multiLevelType w:val="multilevel"/>
    <w:tmpl w:val="C1E28F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4CB2474"/>
    <w:multiLevelType w:val="hybridMultilevel"/>
    <w:tmpl w:val="42FAD76C"/>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5A930932"/>
    <w:multiLevelType w:val="hybridMultilevel"/>
    <w:tmpl w:val="EE5A9BC4"/>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63E92A3A"/>
    <w:multiLevelType w:val="multilevel"/>
    <w:tmpl w:val="D506FA3C"/>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61D29B0"/>
    <w:multiLevelType w:val="hybridMultilevel"/>
    <w:tmpl w:val="30C68FF6"/>
    <w:lvl w:ilvl="0" w:tplc="35660CD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F367D9D"/>
    <w:multiLevelType w:val="hybridMultilevel"/>
    <w:tmpl w:val="0F1AA3A4"/>
    <w:lvl w:ilvl="0" w:tplc="19F2B09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1"/>
  </w:num>
  <w:num w:numId="2">
    <w:abstractNumId w:val="13"/>
  </w:num>
  <w:num w:numId="3">
    <w:abstractNumId w:val="2"/>
  </w:num>
  <w:num w:numId="4">
    <w:abstractNumId w:val="1"/>
  </w:num>
  <w:num w:numId="5">
    <w:abstractNumId w:val="7"/>
  </w:num>
  <w:num w:numId="6">
    <w:abstractNumId w:val="8"/>
  </w:num>
  <w:num w:numId="7">
    <w:abstractNumId w:val="14"/>
  </w:num>
  <w:num w:numId="8">
    <w:abstractNumId w:val="4"/>
  </w:num>
  <w:num w:numId="9">
    <w:abstractNumId w:val="5"/>
  </w:num>
  <w:num w:numId="10">
    <w:abstractNumId w:val="12"/>
  </w:num>
  <w:num w:numId="11">
    <w:abstractNumId w:val="6"/>
  </w:num>
  <w:num w:numId="12">
    <w:abstractNumId w:val="0"/>
  </w:num>
  <w:num w:numId="13">
    <w:abstractNumId w:val="16"/>
  </w:num>
  <w:num w:numId="14">
    <w:abstractNumId w:val="3"/>
  </w:num>
  <w:num w:numId="15">
    <w:abstractNumId w:val="17"/>
  </w:num>
  <w:num w:numId="16">
    <w:abstractNumId w:val="15"/>
  </w:num>
  <w:num w:numId="17">
    <w:abstractNumId w:val="19"/>
  </w:num>
  <w:num w:numId="18">
    <w:abstractNumId w:val="10"/>
  </w:num>
  <w:num w:numId="19">
    <w:abstractNumId w:val="9"/>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evenAndOddHeaders/>
  <w:drawingGridHorizontalSpacing w:val="10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110896"/>
    <w:rsid w:val="0000707C"/>
    <w:rsid w:val="00021AAE"/>
    <w:rsid w:val="0002485D"/>
    <w:rsid w:val="000472A0"/>
    <w:rsid w:val="00053F81"/>
    <w:rsid w:val="0006552F"/>
    <w:rsid w:val="00071538"/>
    <w:rsid w:val="00071E70"/>
    <w:rsid w:val="00077A6B"/>
    <w:rsid w:val="00077C03"/>
    <w:rsid w:val="001066B6"/>
    <w:rsid w:val="00110896"/>
    <w:rsid w:val="00141101"/>
    <w:rsid w:val="00150AED"/>
    <w:rsid w:val="001772E1"/>
    <w:rsid w:val="00186857"/>
    <w:rsid w:val="00192947"/>
    <w:rsid w:val="001C41AD"/>
    <w:rsid w:val="001D2F96"/>
    <w:rsid w:val="00207861"/>
    <w:rsid w:val="00217975"/>
    <w:rsid w:val="00275D36"/>
    <w:rsid w:val="0028371A"/>
    <w:rsid w:val="00287C70"/>
    <w:rsid w:val="002A6195"/>
    <w:rsid w:val="002A73FB"/>
    <w:rsid w:val="002C5895"/>
    <w:rsid w:val="002C7181"/>
    <w:rsid w:val="002C7A2E"/>
    <w:rsid w:val="002E5169"/>
    <w:rsid w:val="002E5C45"/>
    <w:rsid w:val="002E79D9"/>
    <w:rsid w:val="00312E9A"/>
    <w:rsid w:val="00322583"/>
    <w:rsid w:val="0032418B"/>
    <w:rsid w:val="003305C8"/>
    <w:rsid w:val="0033325F"/>
    <w:rsid w:val="00337A76"/>
    <w:rsid w:val="00337FE3"/>
    <w:rsid w:val="003651D0"/>
    <w:rsid w:val="00365922"/>
    <w:rsid w:val="00367D21"/>
    <w:rsid w:val="003764BF"/>
    <w:rsid w:val="003963B7"/>
    <w:rsid w:val="003C5356"/>
    <w:rsid w:val="0043431E"/>
    <w:rsid w:val="004931E9"/>
    <w:rsid w:val="004C1661"/>
    <w:rsid w:val="004C197B"/>
    <w:rsid w:val="004D155F"/>
    <w:rsid w:val="0050398C"/>
    <w:rsid w:val="00521A59"/>
    <w:rsid w:val="00540FC1"/>
    <w:rsid w:val="0055596C"/>
    <w:rsid w:val="00556B55"/>
    <w:rsid w:val="005A5AA3"/>
    <w:rsid w:val="005B5083"/>
    <w:rsid w:val="00627279"/>
    <w:rsid w:val="00654B25"/>
    <w:rsid w:val="006B706C"/>
    <w:rsid w:val="006C26E5"/>
    <w:rsid w:val="006E16C5"/>
    <w:rsid w:val="006F0E34"/>
    <w:rsid w:val="00760CAA"/>
    <w:rsid w:val="007803C9"/>
    <w:rsid w:val="007D5445"/>
    <w:rsid w:val="007E7A68"/>
    <w:rsid w:val="008034B7"/>
    <w:rsid w:val="00834A41"/>
    <w:rsid w:val="008350B7"/>
    <w:rsid w:val="00836961"/>
    <w:rsid w:val="00847938"/>
    <w:rsid w:val="008504EF"/>
    <w:rsid w:val="00870BE5"/>
    <w:rsid w:val="008D2D80"/>
    <w:rsid w:val="00930569"/>
    <w:rsid w:val="0098032B"/>
    <w:rsid w:val="00993C63"/>
    <w:rsid w:val="00996213"/>
    <w:rsid w:val="009C4258"/>
    <w:rsid w:val="009D60F7"/>
    <w:rsid w:val="009F03CE"/>
    <w:rsid w:val="009F3889"/>
    <w:rsid w:val="009F5042"/>
    <w:rsid w:val="00AB2079"/>
    <w:rsid w:val="00AD4DF7"/>
    <w:rsid w:val="00AD5665"/>
    <w:rsid w:val="00AF456B"/>
    <w:rsid w:val="00AF7CB0"/>
    <w:rsid w:val="00B10044"/>
    <w:rsid w:val="00B2071E"/>
    <w:rsid w:val="00B27641"/>
    <w:rsid w:val="00B45896"/>
    <w:rsid w:val="00B72EA5"/>
    <w:rsid w:val="00BA4396"/>
    <w:rsid w:val="00BD7266"/>
    <w:rsid w:val="00C05339"/>
    <w:rsid w:val="00C54CA5"/>
    <w:rsid w:val="00C72FE4"/>
    <w:rsid w:val="00CA77B2"/>
    <w:rsid w:val="00CE6CD1"/>
    <w:rsid w:val="00CF74E8"/>
    <w:rsid w:val="00D47FB9"/>
    <w:rsid w:val="00D92BD6"/>
    <w:rsid w:val="00DC62B4"/>
    <w:rsid w:val="00DD6D8C"/>
    <w:rsid w:val="00E52957"/>
    <w:rsid w:val="00E55C48"/>
    <w:rsid w:val="00E82783"/>
    <w:rsid w:val="00EB25A1"/>
    <w:rsid w:val="00EC02CD"/>
    <w:rsid w:val="00F01AE1"/>
    <w:rsid w:val="00F024B2"/>
    <w:rsid w:val="00F0690A"/>
    <w:rsid w:val="00F15ABB"/>
    <w:rsid w:val="00F60040"/>
    <w:rsid w:val="00F74795"/>
    <w:rsid w:val="00FA36AA"/>
    <w:rsid w:val="00FA726D"/>
    <w:rsid w:val="00FC2FCF"/>
    <w:rsid w:val="00FD2912"/>
    <w:rsid w:val="00FD66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2" type="connector" idref="#_x0000_s1325"/>
        <o:r id="V:Rule23" type="connector" idref="#_x0000_s1327"/>
        <o:r id="V:Rule24" type="connector" idref="#_x0000_s1326"/>
        <o:r id="V:Rule25" type="connector" idref="#_x0000_s1331"/>
        <o:r id="V:Rule26" type="connector" idref="#_x0000_s1346"/>
        <o:r id="V:Rule27" type="connector" idref="#_x0000_s1330"/>
        <o:r id="V:Rule28" type="connector" idref="#_x0000_s1348"/>
        <o:r id="V:Rule29" type="connector" idref="#_x0000_s1328"/>
        <o:r id="V:Rule30" type="connector" idref="#_x0000_s1329"/>
        <o:r id="V:Rule31" type="connector" idref="#_x0000_s1334"/>
        <o:r id="V:Rule32" type="connector" idref="#_x0000_s1353"/>
        <o:r id="V:Rule33" type="connector" idref="#_x0000_s1351"/>
        <o:r id="V:Rule34" type="connector" idref="#_x0000_s1369"/>
        <o:r id="V:Rule35" type="connector" idref="#_x0000_s1368"/>
        <o:r id="V:Rule36" type="connector" idref="#_x0000_s1345"/>
        <o:r id="V:Rule37" type="connector" idref="#_x0000_s1332"/>
        <o:r id="V:Rule38" type="connector" idref="#_x0000_s1343"/>
        <o:r id="V:Rule39" type="connector" idref="#_x0000_s1333"/>
        <o:r id="V:Rule40" type="connector" idref="#_x0000_s1337"/>
        <o:r id="V:Rule41" type="connector" idref="#_x0000_s1370"/>
        <o:r id="V:Rule42" type="connector" idref="#_x0000_s1341"/>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896"/>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qFormat/>
    <w:rsid w:val="0033325F"/>
    <w:pPr>
      <w:spacing w:before="100" w:beforeAutospacing="1" w:after="100" w:afterAutospacing="1"/>
      <w:jc w:val="center"/>
      <w:outlineLvl w:val="0"/>
    </w:pPr>
    <w:rPr>
      <w:rFonts w:eastAsia="Calibri"/>
      <w:b/>
      <w:bCs/>
      <w:kern w:val="36"/>
      <w:sz w:val="48"/>
      <w:szCs w:val="48"/>
    </w:rPr>
  </w:style>
  <w:style w:type="paragraph" w:styleId="Heading2">
    <w:name w:val="heading 2"/>
    <w:basedOn w:val="Normal"/>
    <w:next w:val="Normal"/>
    <w:link w:val="Heading2Char"/>
    <w:qFormat/>
    <w:rsid w:val="0033325F"/>
    <w:pPr>
      <w:keepNext/>
      <w:keepLines/>
      <w:spacing w:before="200" w:line="276" w:lineRule="auto"/>
      <w:jc w:val="center"/>
      <w:outlineLvl w:val="1"/>
    </w:pPr>
    <w:rPr>
      <w:rFonts w:ascii="Cambria" w:eastAsia="Calibri"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10896"/>
    <w:pPr>
      <w:ind w:left="720"/>
      <w:contextualSpacing/>
    </w:pPr>
  </w:style>
  <w:style w:type="character" w:styleId="PlaceholderText">
    <w:name w:val="Placeholder Text"/>
    <w:basedOn w:val="DefaultParagraphFont"/>
    <w:uiPriority w:val="99"/>
    <w:semiHidden/>
    <w:rsid w:val="00836961"/>
    <w:rPr>
      <w:color w:val="808080"/>
    </w:rPr>
  </w:style>
  <w:style w:type="paragraph" w:styleId="BalloonText">
    <w:name w:val="Balloon Text"/>
    <w:basedOn w:val="Normal"/>
    <w:link w:val="BalloonTextChar"/>
    <w:uiPriority w:val="99"/>
    <w:semiHidden/>
    <w:unhideWhenUsed/>
    <w:rsid w:val="00836961"/>
    <w:rPr>
      <w:rFonts w:ascii="Tahoma" w:hAnsi="Tahoma" w:cs="Tahoma"/>
      <w:sz w:val="16"/>
      <w:szCs w:val="16"/>
    </w:rPr>
  </w:style>
  <w:style w:type="character" w:customStyle="1" w:styleId="BalloonTextChar">
    <w:name w:val="Balloon Text Char"/>
    <w:basedOn w:val="DefaultParagraphFont"/>
    <w:link w:val="BalloonText"/>
    <w:uiPriority w:val="99"/>
    <w:semiHidden/>
    <w:rsid w:val="00836961"/>
    <w:rPr>
      <w:rFonts w:ascii="Tahoma" w:eastAsia="Times New Roman" w:hAnsi="Tahoma" w:cs="Tahoma"/>
      <w:sz w:val="16"/>
      <w:szCs w:val="16"/>
    </w:rPr>
  </w:style>
  <w:style w:type="paragraph" w:customStyle="1" w:styleId="Style">
    <w:name w:val="Style"/>
    <w:rsid w:val="007803C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rsid w:val="00847938"/>
    <w:rPr>
      <w:rFonts w:ascii="Courier New" w:hAnsi="Courier New" w:cs="Courier New"/>
    </w:rPr>
  </w:style>
  <w:style w:type="character" w:customStyle="1" w:styleId="PlainTextChar">
    <w:name w:val="Plain Text Char"/>
    <w:basedOn w:val="DefaultParagraphFont"/>
    <w:link w:val="PlainText"/>
    <w:uiPriority w:val="99"/>
    <w:rsid w:val="00847938"/>
    <w:rPr>
      <w:rFonts w:ascii="Courier New" w:eastAsia="Times New Roman" w:hAnsi="Courier New" w:cs="Courier New"/>
      <w:sz w:val="20"/>
      <w:szCs w:val="20"/>
    </w:rPr>
  </w:style>
  <w:style w:type="paragraph" w:styleId="BodyTextIndent2">
    <w:name w:val="Body Text Indent 2"/>
    <w:basedOn w:val="Normal"/>
    <w:link w:val="BodyTextIndent2Char"/>
    <w:rsid w:val="00847938"/>
    <w:pPr>
      <w:spacing w:after="120" w:line="480" w:lineRule="auto"/>
      <w:ind w:left="360"/>
    </w:pPr>
    <w:rPr>
      <w:sz w:val="24"/>
      <w:szCs w:val="24"/>
    </w:rPr>
  </w:style>
  <w:style w:type="character" w:customStyle="1" w:styleId="BodyTextIndent2Char">
    <w:name w:val="Body Text Indent 2 Char"/>
    <w:basedOn w:val="DefaultParagraphFont"/>
    <w:link w:val="BodyTextIndent2"/>
    <w:rsid w:val="00847938"/>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BA4396"/>
    <w:pPr>
      <w:spacing w:after="120"/>
    </w:pPr>
  </w:style>
  <w:style w:type="character" w:customStyle="1" w:styleId="BodyTextChar">
    <w:name w:val="Body Text Char"/>
    <w:basedOn w:val="DefaultParagraphFont"/>
    <w:link w:val="BodyText"/>
    <w:uiPriority w:val="99"/>
    <w:semiHidden/>
    <w:rsid w:val="00BA4396"/>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60040"/>
    <w:pPr>
      <w:tabs>
        <w:tab w:val="center" w:pos="4680"/>
        <w:tab w:val="right" w:pos="9360"/>
      </w:tabs>
    </w:pPr>
  </w:style>
  <w:style w:type="character" w:customStyle="1" w:styleId="FooterChar">
    <w:name w:val="Footer Char"/>
    <w:basedOn w:val="DefaultParagraphFont"/>
    <w:link w:val="Footer"/>
    <w:uiPriority w:val="99"/>
    <w:rsid w:val="00F60040"/>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207861"/>
    <w:pPr>
      <w:tabs>
        <w:tab w:val="center" w:pos="4680"/>
        <w:tab w:val="right" w:pos="9360"/>
      </w:tabs>
    </w:pPr>
  </w:style>
  <w:style w:type="character" w:customStyle="1" w:styleId="HeaderChar">
    <w:name w:val="Header Char"/>
    <w:basedOn w:val="DefaultParagraphFont"/>
    <w:link w:val="Header"/>
    <w:uiPriority w:val="99"/>
    <w:semiHidden/>
    <w:rsid w:val="00207861"/>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33325F"/>
    <w:rPr>
      <w:rFonts w:ascii="Times New Roman" w:eastAsia="Calibri" w:hAnsi="Times New Roman" w:cs="Times New Roman"/>
      <w:b/>
      <w:bCs/>
      <w:kern w:val="36"/>
      <w:sz w:val="48"/>
      <w:szCs w:val="48"/>
    </w:rPr>
  </w:style>
  <w:style w:type="character" w:customStyle="1" w:styleId="Heading2Char">
    <w:name w:val="Heading 2 Char"/>
    <w:basedOn w:val="DefaultParagraphFont"/>
    <w:link w:val="Heading2"/>
    <w:rsid w:val="0033325F"/>
    <w:rPr>
      <w:rFonts w:ascii="Cambria" w:eastAsia="Calibri" w:hAnsi="Cambria" w:cs="Times New Roman"/>
      <w:b/>
      <w:bCs/>
      <w:color w:val="4F81BD"/>
      <w:sz w:val="26"/>
      <w:szCs w:val="26"/>
    </w:rPr>
  </w:style>
  <w:style w:type="character" w:customStyle="1" w:styleId="mw-headline">
    <w:name w:val="mw-headline"/>
    <w:basedOn w:val="DefaultParagraphFont"/>
    <w:rsid w:val="0033325F"/>
    <w:rPr>
      <w:rFonts w:cs="Times New Roman"/>
    </w:rPr>
  </w:style>
  <w:style w:type="paragraph" w:styleId="NormalWeb">
    <w:name w:val="Normal (Web)"/>
    <w:basedOn w:val="Normal"/>
    <w:semiHidden/>
    <w:rsid w:val="0033325F"/>
    <w:pPr>
      <w:spacing w:before="100" w:beforeAutospacing="1" w:after="100" w:afterAutospacing="1"/>
      <w:jc w:val="center"/>
    </w:pPr>
    <w:rPr>
      <w:rFonts w:eastAsia="Calibri"/>
      <w:sz w:val="24"/>
      <w:szCs w:val="24"/>
    </w:rPr>
  </w:style>
  <w:style w:type="character" w:styleId="Hyperlink">
    <w:name w:val="Hyperlink"/>
    <w:basedOn w:val="DefaultParagraphFont"/>
    <w:rsid w:val="0033325F"/>
    <w:rPr>
      <w:rFonts w:cs="Times New Roman"/>
      <w:color w:val="0000FF"/>
      <w:u w:val="single"/>
    </w:rPr>
  </w:style>
  <w:style w:type="character" w:styleId="Emphasis">
    <w:name w:val="Emphasis"/>
    <w:basedOn w:val="DefaultParagraphFont"/>
    <w:qFormat/>
    <w:rsid w:val="0033325F"/>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cfibreglass.com/fiberglass-serat-kaca/" TargetMode="External"/><Relationship Id="rId18" Type="http://schemas.openxmlformats.org/officeDocument/2006/relationships/image" Target="media/image6.png"/><Relationship Id="rId26" Type="http://schemas.openxmlformats.org/officeDocument/2006/relationships/image" Target="media/image11.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image" Target="media/image15.png"/><Relationship Id="rId42" Type="http://schemas.openxmlformats.org/officeDocument/2006/relationships/image" Target="media/image20.wmf"/><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wmf"/><Relationship Id="rId29" Type="http://schemas.openxmlformats.org/officeDocument/2006/relationships/oleObject" Target="embeddings/oleObject5.bin"/><Relationship Id="rId41" Type="http://schemas.openxmlformats.org/officeDocument/2006/relationships/oleObject" Target="embeddings/oleObject10.bin"/><Relationship Id="rId54" Type="http://schemas.openxmlformats.org/officeDocument/2006/relationships/image" Target="media/image31.emf"/><Relationship Id="rId62"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2.png"/><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image" Target="media/image26.emf"/><Relationship Id="rId57" Type="http://schemas.openxmlformats.org/officeDocument/2006/relationships/image" Target="media/image34.emf"/><Relationship Id="rId61" Type="http://schemas.openxmlformats.org/officeDocument/2006/relationships/image" Target="media/image38.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oleObject" Target="embeddings/oleObject6.bin"/><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image" Target="media/image16.png"/><Relationship Id="rId43" Type="http://schemas.openxmlformats.org/officeDocument/2006/relationships/oleObject" Target="embeddings/oleObject11.bin"/><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hyperlink" Target="http://id.hicow.com/amerika-serikat/lalu-lintas-jalan-raya-nasional-administrasi-keselamatan/crash-test-1354174.html%20/%2001/02/2012" TargetMode="External"/><Relationship Id="rId8" Type="http://schemas.openxmlformats.org/officeDocument/2006/relationships/header" Target="header1.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8.wmf"/><Relationship Id="rId46" Type="http://schemas.openxmlformats.org/officeDocument/2006/relationships/image" Target="media/image23.png"/><Relationship Id="rId59"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F13E9-B398-4F63-B7CD-0E5A30DE3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12</Pages>
  <Words>3620</Words>
  <Characters>20637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24209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Corporate Edition</cp:lastModifiedBy>
  <cp:revision>10</cp:revision>
  <cp:lastPrinted>2012-11-19T10:05:00Z</cp:lastPrinted>
  <dcterms:created xsi:type="dcterms:W3CDTF">2013-06-09T01:41:00Z</dcterms:created>
  <dcterms:modified xsi:type="dcterms:W3CDTF">2013-06-10T15:44:00Z</dcterms:modified>
</cp:coreProperties>
</file>